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44CDB" w14:textId="2ED7C11C" w:rsidR="00640F81" w:rsidRPr="00810F06" w:rsidRDefault="00352E31" w:rsidP="00193520">
      <w:pPr>
        <w:pStyle w:val="Sinespaciado"/>
        <w:jc w:val="both"/>
        <w:rPr>
          <w:rFonts w:ascii="Arial" w:hAnsi="Arial" w:cs="Arial"/>
          <w:b/>
          <w:bCs/>
          <w:sz w:val="18"/>
          <w:szCs w:val="18"/>
          <w:lang w:val="es-ES_tradnl" w:eastAsia="es-ES_tradnl"/>
        </w:rPr>
      </w:pPr>
      <w:r w:rsidRPr="00810F06">
        <w:rPr>
          <w:rFonts w:ascii="Arial" w:hAnsi="Arial" w:cs="Arial"/>
          <w:b/>
          <w:bCs/>
          <w:sz w:val="18"/>
          <w:szCs w:val="18"/>
          <w:lang w:val="es-ES_tradnl" w:eastAsia="es-ES_tradnl"/>
        </w:rPr>
        <w:t>“GUÍA DE LA  ALUMNA  Nº 12</w:t>
      </w:r>
      <w:r w:rsidR="00640F81" w:rsidRPr="00810F06">
        <w:rPr>
          <w:rFonts w:ascii="Arial" w:hAnsi="Arial" w:cs="Arial"/>
          <w:b/>
          <w:bCs/>
          <w:sz w:val="18"/>
          <w:szCs w:val="18"/>
          <w:lang w:val="es-ES_tradnl" w:eastAsia="es-ES_tradnl"/>
        </w:rPr>
        <w:t>”</w:t>
      </w:r>
      <w:r w:rsidR="00810F06" w:rsidRPr="00810F06">
        <w:rPr>
          <w:rFonts w:ascii="Arial" w:hAnsi="Arial" w:cs="Arial"/>
          <w:b/>
          <w:bCs/>
          <w:sz w:val="18"/>
          <w:szCs w:val="18"/>
          <w:lang w:val="es-ES_tradnl" w:eastAsia="es-ES_tradnl"/>
        </w:rPr>
        <w:t xml:space="preserve"> – CUARTO MEDIO</w:t>
      </w:r>
    </w:p>
    <w:p w14:paraId="18F54899" w14:textId="77777777" w:rsidR="00640F81" w:rsidRPr="00810F06" w:rsidRDefault="00640F81" w:rsidP="00193520">
      <w:pPr>
        <w:pStyle w:val="Sinespaciado"/>
        <w:jc w:val="both"/>
        <w:rPr>
          <w:rFonts w:ascii="Arial" w:hAnsi="Arial" w:cs="Arial"/>
          <w:i/>
          <w:sz w:val="18"/>
          <w:szCs w:val="18"/>
          <w:lang w:val="es-ES_tradnl" w:eastAsia="es-ES_tradnl"/>
        </w:rPr>
      </w:pPr>
    </w:p>
    <w:p w14:paraId="77A3D720" w14:textId="77777777" w:rsidR="00810F06" w:rsidRPr="00810F06" w:rsidRDefault="00352E31" w:rsidP="00193520">
      <w:pPr>
        <w:pStyle w:val="Sinespaciado"/>
        <w:jc w:val="both"/>
        <w:rPr>
          <w:rFonts w:ascii="Arial" w:hAnsi="Arial" w:cs="Arial"/>
          <w:i/>
          <w:sz w:val="18"/>
          <w:szCs w:val="18"/>
          <w:lang w:val="es-ES_tradnl" w:eastAsia="es-ES_tradnl"/>
        </w:rPr>
      </w:pPr>
      <w:r w:rsidRPr="00810F06">
        <w:rPr>
          <w:rFonts w:ascii="Arial" w:hAnsi="Arial" w:cs="Arial"/>
          <w:i/>
          <w:sz w:val="18"/>
          <w:szCs w:val="18"/>
          <w:lang w:val="es-ES_tradnl" w:eastAsia="es-ES_tradnl"/>
        </w:rPr>
        <w:t>UNIDAD Nº 4(10</w:t>
      </w:r>
      <w:r w:rsidR="00640F81" w:rsidRPr="00810F06">
        <w:rPr>
          <w:rFonts w:ascii="Arial" w:hAnsi="Arial" w:cs="Arial"/>
          <w:i/>
          <w:sz w:val="18"/>
          <w:szCs w:val="18"/>
          <w:lang w:val="es-ES_tradnl" w:eastAsia="es-ES_tradnl"/>
        </w:rPr>
        <w:t xml:space="preserve">): </w:t>
      </w:r>
      <w:r w:rsidRPr="00810F06">
        <w:rPr>
          <w:rFonts w:ascii="Arial" w:hAnsi="Arial" w:cs="Arial"/>
          <w:i/>
          <w:sz w:val="18"/>
          <w:szCs w:val="18"/>
          <w:lang w:val="es-ES_tradnl" w:eastAsia="es-ES_tradnl"/>
        </w:rPr>
        <w:t>LA ALEGRÍA Y EL ESFUERZO DEL TRABAJO.</w:t>
      </w:r>
    </w:p>
    <w:p w14:paraId="2BA08836" w14:textId="2F53741F" w:rsidR="00640F81" w:rsidRPr="00810F06" w:rsidRDefault="00640F81" w:rsidP="00193520">
      <w:pPr>
        <w:pStyle w:val="Sinespaciado"/>
        <w:jc w:val="both"/>
        <w:rPr>
          <w:rFonts w:ascii="Arial" w:hAnsi="Arial" w:cs="Arial"/>
          <w:i/>
          <w:sz w:val="18"/>
          <w:szCs w:val="18"/>
          <w:lang w:val="es-ES_tradnl" w:eastAsia="es-ES_tradnl"/>
        </w:rPr>
      </w:pPr>
      <w:r w:rsidRPr="00810F06">
        <w:rPr>
          <w:rFonts w:ascii="Arial" w:hAnsi="Arial" w:cs="Arial"/>
          <w:color w:val="000000"/>
          <w:sz w:val="18"/>
          <w:szCs w:val="18"/>
          <w:lang w:eastAsia="es-CL"/>
        </w:rPr>
        <w:t xml:space="preserve">PTJE.  </w:t>
      </w:r>
      <w:r w:rsidR="00F24327">
        <w:rPr>
          <w:rFonts w:ascii="Arial" w:hAnsi="Arial" w:cs="Arial"/>
          <w:color w:val="000000"/>
          <w:sz w:val="18"/>
          <w:szCs w:val="18"/>
          <w:lang w:eastAsia="es-CL"/>
        </w:rPr>
        <w:t>34</w:t>
      </w:r>
      <w:r w:rsidRPr="00810F06">
        <w:rPr>
          <w:rFonts w:ascii="Arial" w:hAnsi="Arial" w:cs="Arial"/>
          <w:color w:val="000000"/>
          <w:sz w:val="18"/>
          <w:szCs w:val="18"/>
          <w:lang w:eastAsia="es-CL"/>
        </w:rPr>
        <w:t xml:space="preserve">          3° </w:t>
      </w:r>
      <w:r w:rsidRPr="00810F06">
        <w:rPr>
          <w:rFonts w:ascii="Arial" w:hAnsi="Arial" w:cs="Arial"/>
          <w:color w:val="000000"/>
          <w:sz w:val="18"/>
          <w:szCs w:val="18"/>
          <w:lang w:val="es-ES_tradnl" w:eastAsia="es-ES_tradnl"/>
        </w:rPr>
        <w:t xml:space="preserve">           </w:t>
      </w:r>
      <w:r w:rsidR="00352E31" w:rsidRPr="00810F06">
        <w:rPr>
          <w:rFonts w:ascii="Arial" w:hAnsi="Arial" w:cs="Arial"/>
          <w:color w:val="000000"/>
          <w:sz w:val="18"/>
          <w:szCs w:val="18"/>
          <w:lang w:val="es-ES_tradnl" w:eastAsia="es-ES_tradnl"/>
        </w:rPr>
        <w:t xml:space="preserve">Fecha: </w:t>
      </w:r>
      <w:r w:rsidRPr="00810F06">
        <w:rPr>
          <w:rFonts w:ascii="Arial" w:hAnsi="Arial" w:cs="Arial"/>
          <w:color w:val="000000"/>
          <w:sz w:val="18"/>
          <w:szCs w:val="18"/>
          <w:lang w:val="es-ES_tradnl" w:eastAsia="es-ES_tradnl"/>
        </w:rPr>
        <w:t>0</w:t>
      </w:r>
      <w:r w:rsidR="002E4008" w:rsidRPr="00810F06">
        <w:rPr>
          <w:rFonts w:ascii="Arial" w:hAnsi="Arial" w:cs="Arial"/>
          <w:color w:val="000000"/>
          <w:sz w:val="18"/>
          <w:szCs w:val="18"/>
          <w:lang w:val="es-ES_tradnl" w:eastAsia="es-ES_tradnl"/>
        </w:rPr>
        <w:t>3</w:t>
      </w:r>
      <w:r w:rsidRPr="00810F06">
        <w:rPr>
          <w:rFonts w:ascii="Arial" w:hAnsi="Arial" w:cs="Arial"/>
          <w:color w:val="000000"/>
          <w:sz w:val="18"/>
          <w:szCs w:val="18"/>
          <w:lang w:val="es-ES_tradnl" w:eastAsia="es-ES_tradnl"/>
        </w:rPr>
        <w:t>/0</w:t>
      </w:r>
      <w:r w:rsidR="002E4008" w:rsidRPr="00810F06">
        <w:rPr>
          <w:rFonts w:ascii="Arial" w:hAnsi="Arial" w:cs="Arial"/>
          <w:color w:val="000000"/>
          <w:sz w:val="18"/>
          <w:szCs w:val="18"/>
          <w:lang w:val="es-ES_tradnl" w:eastAsia="es-ES_tradnl"/>
        </w:rPr>
        <w:t>9</w:t>
      </w:r>
      <w:r w:rsidRPr="00810F06">
        <w:rPr>
          <w:rFonts w:ascii="Arial" w:hAnsi="Arial" w:cs="Arial"/>
          <w:color w:val="000000"/>
          <w:sz w:val="18"/>
          <w:szCs w:val="18"/>
          <w:lang w:val="es-ES_tradnl" w:eastAsia="es-ES_tradnl"/>
        </w:rPr>
        <w:t>/20</w:t>
      </w:r>
    </w:p>
    <w:p w14:paraId="07602FF9" w14:textId="77777777" w:rsidR="00810F06" w:rsidRPr="00810F06" w:rsidRDefault="00810F06" w:rsidP="00193520">
      <w:pPr>
        <w:pStyle w:val="Sinespaciado"/>
        <w:jc w:val="both"/>
        <w:rPr>
          <w:rFonts w:ascii="Arial" w:hAnsi="Arial" w:cs="Arial"/>
          <w:sz w:val="18"/>
          <w:szCs w:val="18"/>
          <w:lang w:val="es-ES_tradnl" w:eastAsia="es-ES_tradnl"/>
        </w:rPr>
      </w:pPr>
    </w:p>
    <w:p w14:paraId="55F4045A" w14:textId="2618256B" w:rsidR="00810F06" w:rsidRPr="00810F06" w:rsidRDefault="00810F06" w:rsidP="00193520">
      <w:pPr>
        <w:pStyle w:val="Sinespaciado"/>
        <w:jc w:val="both"/>
        <w:rPr>
          <w:rFonts w:ascii="Arial" w:hAnsi="Arial" w:cs="Arial"/>
          <w:sz w:val="18"/>
          <w:szCs w:val="18"/>
          <w:lang w:val="es-ES_tradnl" w:eastAsia="es-ES_tradnl"/>
        </w:rPr>
      </w:pPr>
      <w:r w:rsidRPr="00810F06">
        <w:rPr>
          <w:rFonts w:ascii="Arial" w:hAnsi="Arial" w:cs="Arial"/>
          <w:b/>
          <w:bCs/>
          <w:sz w:val="18"/>
          <w:szCs w:val="18"/>
          <w:lang w:val="es-ES_tradnl" w:eastAsia="es-ES_tradnl"/>
        </w:rPr>
        <w:t>Objetivos Fundamentales</w:t>
      </w:r>
      <w:r w:rsidRPr="00810F06">
        <w:rPr>
          <w:rFonts w:ascii="Arial" w:hAnsi="Arial" w:cs="Arial"/>
          <w:sz w:val="18"/>
          <w:szCs w:val="18"/>
          <w:lang w:val="es-ES_tradnl" w:eastAsia="es-ES_tradnl"/>
        </w:rPr>
        <w:t>:</w:t>
      </w:r>
      <w:r w:rsidRPr="00810F06">
        <w:rPr>
          <w:rFonts w:ascii="Arial" w:hAnsi="Arial" w:cs="Arial"/>
          <w:sz w:val="18"/>
          <w:szCs w:val="18"/>
        </w:rPr>
        <w:t xml:space="preserve"> Unifican  e integran vocación cristiana, profesión y proyecto personal de familia, para servir en la Iglesia y en la social.</w:t>
      </w:r>
    </w:p>
    <w:p w14:paraId="0D57C930" w14:textId="77777777" w:rsidR="00810F06" w:rsidRPr="00810F06" w:rsidRDefault="00810F06" w:rsidP="00193520">
      <w:pPr>
        <w:pStyle w:val="Sinespaciado"/>
        <w:jc w:val="both"/>
        <w:rPr>
          <w:rFonts w:ascii="Arial" w:hAnsi="Arial" w:cs="Arial"/>
          <w:sz w:val="18"/>
          <w:szCs w:val="18"/>
          <w:lang w:val="es-ES_tradnl" w:eastAsia="es-ES_tradnl"/>
        </w:rPr>
      </w:pPr>
    </w:p>
    <w:p w14:paraId="7713E3AD" w14:textId="77777777" w:rsidR="00640F81" w:rsidRPr="00810F06" w:rsidRDefault="00640F81" w:rsidP="00193520">
      <w:pPr>
        <w:pStyle w:val="Sinespaciado"/>
        <w:jc w:val="both"/>
        <w:rPr>
          <w:rFonts w:ascii="Arial" w:hAnsi="Arial" w:cs="Arial"/>
          <w:sz w:val="18"/>
          <w:szCs w:val="18"/>
          <w:lang w:val="es-ES_tradnl" w:eastAsia="es-ES_tradnl"/>
        </w:rPr>
      </w:pPr>
      <w:r w:rsidRPr="00810F06">
        <w:rPr>
          <w:rFonts w:ascii="Arial" w:hAnsi="Arial" w:cs="Arial"/>
          <w:b/>
          <w:bCs/>
          <w:i/>
          <w:sz w:val="18"/>
          <w:szCs w:val="18"/>
          <w:lang w:val="es-ES_tradnl" w:eastAsia="es-ES_tradnl"/>
        </w:rPr>
        <w:t>Contenidos Mínimos Obligatorios</w:t>
      </w:r>
      <w:r w:rsidRPr="00810F06">
        <w:rPr>
          <w:rFonts w:ascii="Arial" w:hAnsi="Arial" w:cs="Arial"/>
          <w:i/>
          <w:sz w:val="18"/>
          <w:szCs w:val="18"/>
          <w:lang w:val="es-ES_tradnl" w:eastAsia="es-ES_tradnl"/>
        </w:rPr>
        <w:t xml:space="preserve">: </w:t>
      </w:r>
      <w:r w:rsidR="002234A9" w:rsidRPr="00810F06">
        <w:rPr>
          <w:rFonts w:ascii="Arial" w:hAnsi="Arial" w:cs="Arial"/>
          <w:sz w:val="18"/>
          <w:szCs w:val="18"/>
          <w:lang w:val="es-ES_tradnl" w:eastAsia="es-ES_tradnl"/>
        </w:rPr>
        <w:t>El trabajo humano.</w:t>
      </w:r>
    </w:p>
    <w:p w14:paraId="11E58917" w14:textId="6E929365" w:rsidR="00640F81" w:rsidRPr="00810F06" w:rsidRDefault="00640F81" w:rsidP="00193520">
      <w:pPr>
        <w:pStyle w:val="Sinespaciado"/>
        <w:jc w:val="both"/>
        <w:rPr>
          <w:rFonts w:ascii="Arial" w:hAnsi="Arial" w:cs="Arial"/>
          <w:sz w:val="18"/>
          <w:szCs w:val="18"/>
          <w:lang w:val="es-ES_tradnl" w:eastAsia="es-ES_tradnl"/>
        </w:rPr>
      </w:pPr>
      <w:r w:rsidRPr="00810F06">
        <w:rPr>
          <w:rFonts w:ascii="Arial" w:hAnsi="Arial" w:cs="Arial"/>
          <w:b/>
          <w:bCs/>
          <w:i/>
          <w:sz w:val="18"/>
          <w:szCs w:val="18"/>
          <w:lang w:val="es-ES_tradnl" w:eastAsia="es-ES_tradnl"/>
        </w:rPr>
        <w:t>Aprendizajes Esperados:</w:t>
      </w:r>
      <w:r w:rsidR="00810F06">
        <w:rPr>
          <w:rFonts w:ascii="Arial" w:hAnsi="Arial" w:cs="Arial"/>
          <w:b/>
          <w:bCs/>
          <w:i/>
          <w:sz w:val="18"/>
          <w:szCs w:val="18"/>
          <w:lang w:val="es-ES_tradnl" w:eastAsia="es-ES_tradnl"/>
        </w:rPr>
        <w:t xml:space="preserve">  </w:t>
      </w:r>
      <w:r w:rsidRPr="00810F06">
        <w:rPr>
          <w:rFonts w:ascii="Arial" w:hAnsi="Arial" w:cs="Arial"/>
          <w:sz w:val="18"/>
          <w:szCs w:val="18"/>
          <w:lang w:val="es-ES_tradnl" w:eastAsia="es-ES_tradnl"/>
        </w:rPr>
        <w:t>Las alumnas van descub</w:t>
      </w:r>
      <w:r w:rsidR="002234A9" w:rsidRPr="00810F06">
        <w:rPr>
          <w:rFonts w:ascii="Arial" w:hAnsi="Arial" w:cs="Arial"/>
          <w:sz w:val="18"/>
          <w:szCs w:val="18"/>
          <w:lang w:val="es-ES_tradnl" w:eastAsia="es-ES_tradnl"/>
        </w:rPr>
        <w:t>riendo que el trabajo pertenece a la condición original del ser humano, por lo que no</w:t>
      </w:r>
      <w:r w:rsidR="00810F06" w:rsidRPr="00810F06">
        <w:rPr>
          <w:rFonts w:ascii="Arial" w:hAnsi="Arial" w:cs="Arial"/>
          <w:sz w:val="18"/>
          <w:szCs w:val="18"/>
          <w:lang w:val="es-ES_tradnl" w:eastAsia="es-ES_tradnl"/>
        </w:rPr>
        <w:t xml:space="preserve"> </w:t>
      </w:r>
      <w:r w:rsidR="002234A9" w:rsidRPr="00810F06">
        <w:rPr>
          <w:rFonts w:ascii="Arial" w:hAnsi="Arial" w:cs="Arial"/>
          <w:sz w:val="18"/>
          <w:szCs w:val="18"/>
          <w:lang w:val="es-ES_tradnl" w:eastAsia="es-ES_tradnl"/>
        </w:rPr>
        <w:t>es un castigo ni una maldición.</w:t>
      </w:r>
    </w:p>
    <w:p w14:paraId="2DC8F5C6" w14:textId="5FCC188E" w:rsidR="00640F81" w:rsidRPr="00810F06" w:rsidRDefault="00640F81" w:rsidP="00193520">
      <w:pPr>
        <w:pStyle w:val="Sinespaciado"/>
        <w:jc w:val="both"/>
        <w:rPr>
          <w:rFonts w:ascii="Arial" w:hAnsi="Arial" w:cs="Arial"/>
          <w:b/>
          <w:bCs/>
          <w:sz w:val="18"/>
          <w:szCs w:val="18"/>
          <w:lang w:val="es-ES_tradnl" w:eastAsia="es-ES_tradnl"/>
        </w:rPr>
      </w:pPr>
      <w:r w:rsidRPr="00810F06">
        <w:rPr>
          <w:rFonts w:ascii="Arial" w:hAnsi="Arial" w:cs="Arial"/>
          <w:b/>
          <w:bCs/>
          <w:i/>
          <w:sz w:val="18"/>
          <w:szCs w:val="18"/>
          <w:lang w:val="es-ES_tradnl" w:eastAsia="es-ES_tradnl"/>
        </w:rPr>
        <w:t>ACTIVIDADES</w:t>
      </w:r>
      <w:r w:rsidRPr="00810F06">
        <w:rPr>
          <w:rFonts w:ascii="Arial" w:hAnsi="Arial" w:cs="Arial"/>
          <w:b/>
          <w:bCs/>
          <w:sz w:val="18"/>
          <w:szCs w:val="18"/>
          <w:lang w:val="es-ES_tradnl" w:eastAsia="es-ES_tradnl"/>
        </w:rPr>
        <w:t>:</w:t>
      </w:r>
      <w:r w:rsidR="00F24327">
        <w:rPr>
          <w:rFonts w:ascii="Arial" w:hAnsi="Arial" w:cs="Arial"/>
          <w:b/>
          <w:bCs/>
          <w:sz w:val="18"/>
          <w:szCs w:val="18"/>
          <w:lang w:val="es-ES_tradnl" w:eastAsia="es-ES_tradnl"/>
        </w:rPr>
        <w:t xml:space="preserve"> (2 PTOS C/RESPUESTA)</w:t>
      </w:r>
    </w:p>
    <w:p w14:paraId="48E9F089" w14:textId="77777777" w:rsidR="00640F81" w:rsidRPr="00810F06" w:rsidRDefault="00640F81" w:rsidP="00193520">
      <w:pPr>
        <w:pStyle w:val="Sinespaciado"/>
        <w:jc w:val="both"/>
        <w:rPr>
          <w:rFonts w:ascii="Arial" w:hAnsi="Arial" w:cs="Arial"/>
          <w:i/>
          <w:sz w:val="18"/>
          <w:szCs w:val="18"/>
          <w:lang w:val="es-ES_tradnl" w:eastAsia="es-ES_tradnl"/>
        </w:rPr>
      </w:pPr>
      <w:r w:rsidRPr="00810F06">
        <w:rPr>
          <w:rFonts w:ascii="Arial" w:hAnsi="Arial" w:cs="Arial"/>
          <w:i/>
          <w:sz w:val="18"/>
          <w:szCs w:val="18"/>
          <w:lang w:val="es-ES_tradnl" w:eastAsia="es-ES_tradnl"/>
        </w:rPr>
        <w:t xml:space="preserve">De respuestas al siguiente cuestionario y actividades que se te piden: </w:t>
      </w:r>
    </w:p>
    <w:p w14:paraId="51BD9D99" w14:textId="082D7A77" w:rsidR="00640F81" w:rsidRPr="00810F06" w:rsidRDefault="00191CB4"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¿Cuál es el “sentido “del trabajo humano</w:t>
      </w:r>
      <w:r w:rsidR="00640F81" w:rsidRPr="00810F06">
        <w:rPr>
          <w:rFonts w:ascii="Arial" w:hAnsi="Arial" w:cs="Arial"/>
          <w:sz w:val="18"/>
          <w:szCs w:val="18"/>
          <w:lang w:val="es-ES_tradnl" w:eastAsia="es-ES_tradnl"/>
        </w:rPr>
        <w:t>? (p.1)</w:t>
      </w:r>
    </w:p>
    <w:p w14:paraId="7253CAA6" w14:textId="77777777" w:rsidR="00640F81" w:rsidRPr="00810F06" w:rsidRDefault="00191CB4"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¿Crees que  el “consumir y el tener” sean las únicas</w:t>
      </w:r>
      <w:r w:rsidR="00640F81" w:rsidRPr="00810F06">
        <w:rPr>
          <w:rFonts w:ascii="Arial" w:hAnsi="Arial" w:cs="Arial"/>
          <w:i/>
          <w:sz w:val="18"/>
          <w:szCs w:val="18"/>
          <w:lang w:val="es-ES_tradnl" w:eastAsia="es-ES_tradnl"/>
        </w:rPr>
        <w:t>?</w:t>
      </w:r>
      <w:r w:rsidR="00640F81" w:rsidRPr="00810F06">
        <w:rPr>
          <w:rFonts w:ascii="Arial" w:hAnsi="Arial" w:cs="Arial"/>
          <w:sz w:val="18"/>
          <w:szCs w:val="18"/>
          <w:lang w:val="es-ES_tradnl" w:eastAsia="es-ES_tradnl"/>
        </w:rPr>
        <w:t xml:space="preserve"> (p. 1)</w:t>
      </w:r>
    </w:p>
    <w:p w14:paraId="13923ADE" w14:textId="77777777" w:rsidR="00640F81" w:rsidRPr="00810F06" w:rsidRDefault="00233CB5"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 xml:space="preserve">¿Cuáles son las tres características del agotamiento según </w:t>
      </w:r>
      <w:r w:rsidRPr="00810F06">
        <w:rPr>
          <w:rFonts w:ascii="Arial" w:hAnsi="Arial" w:cs="Arial"/>
          <w:color w:val="333333"/>
          <w:sz w:val="18"/>
          <w:szCs w:val="18"/>
        </w:rPr>
        <w:t xml:space="preserve"> Burnout</w:t>
      </w:r>
      <w:r w:rsidR="00640F81" w:rsidRPr="00810F06">
        <w:rPr>
          <w:rFonts w:ascii="Arial" w:hAnsi="Arial" w:cs="Arial"/>
          <w:sz w:val="18"/>
          <w:szCs w:val="18"/>
          <w:lang w:val="es-ES_tradnl" w:eastAsia="es-ES_tradnl"/>
        </w:rPr>
        <w:t>? (p. 1)</w:t>
      </w:r>
    </w:p>
    <w:p w14:paraId="6BE9142A" w14:textId="5D2C70AB" w:rsidR="00640F81" w:rsidRPr="00810F06" w:rsidRDefault="00233CB5"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¿Qué importancia le dan cuando se apaga el Celular después de la jornada</w:t>
      </w:r>
      <w:r w:rsidR="00640F81" w:rsidRPr="00810F06">
        <w:rPr>
          <w:rFonts w:ascii="Arial" w:hAnsi="Arial" w:cs="Arial"/>
          <w:sz w:val="18"/>
          <w:szCs w:val="18"/>
          <w:lang w:val="es-ES_tradnl" w:eastAsia="es-ES_tradnl"/>
        </w:rPr>
        <w:t xml:space="preserve">? </w:t>
      </w:r>
    </w:p>
    <w:p w14:paraId="67B76DF7" w14:textId="573AED20" w:rsidR="00640F81" w:rsidRPr="00810F06" w:rsidRDefault="00233CB5"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¿Es importante realizar una actividad de nuestro agrado</w:t>
      </w:r>
      <w:r w:rsidR="00640F81" w:rsidRPr="00810F06">
        <w:rPr>
          <w:rFonts w:ascii="Arial" w:hAnsi="Arial" w:cs="Arial"/>
          <w:sz w:val="18"/>
          <w:szCs w:val="18"/>
          <w:lang w:val="es-ES_tradnl" w:eastAsia="es-ES_tradnl"/>
        </w:rPr>
        <w:t>?</w:t>
      </w:r>
      <w:r w:rsidR="00640F81" w:rsidRPr="00810F06">
        <w:rPr>
          <w:rFonts w:ascii="Arial" w:hAnsi="Arial" w:cs="Arial"/>
          <w:i/>
          <w:sz w:val="18"/>
          <w:szCs w:val="18"/>
          <w:lang w:val="es-ES_tradnl" w:eastAsia="es-ES_tradnl"/>
        </w:rPr>
        <w:t xml:space="preserve"> </w:t>
      </w:r>
      <w:r w:rsidRPr="00810F06">
        <w:rPr>
          <w:rFonts w:ascii="Arial" w:hAnsi="Arial" w:cs="Arial"/>
          <w:sz w:val="18"/>
          <w:szCs w:val="18"/>
          <w:lang w:val="es-ES_tradnl" w:eastAsia="es-ES_tradnl"/>
        </w:rPr>
        <w:t xml:space="preserve"> </w:t>
      </w:r>
    </w:p>
    <w:p w14:paraId="03028D5A" w14:textId="1D738671" w:rsidR="00640F81" w:rsidRPr="00810F06" w:rsidRDefault="00233CB5"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w:t>
      </w:r>
      <w:r w:rsidR="00141EAA" w:rsidRPr="00810F06">
        <w:rPr>
          <w:rFonts w:ascii="Arial" w:hAnsi="Arial" w:cs="Arial"/>
          <w:sz w:val="18"/>
          <w:szCs w:val="18"/>
          <w:lang w:val="es-ES_tradnl" w:eastAsia="es-ES_tradnl"/>
        </w:rPr>
        <w:t>Por qué el artículo 1° habla de las personas discapacitadas</w:t>
      </w:r>
      <w:r w:rsidRPr="00810F06">
        <w:rPr>
          <w:rFonts w:ascii="Arial" w:hAnsi="Arial" w:cs="Arial"/>
          <w:sz w:val="18"/>
          <w:szCs w:val="18"/>
          <w:lang w:val="es-ES_tradnl" w:eastAsia="es-ES_tradnl"/>
        </w:rPr>
        <w:t xml:space="preserve">? </w:t>
      </w:r>
    </w:p>
    <w:p w14:paraId="13F56966" w14:textId="27E34A2F" w:rsidR="00640F81" w:rsidRPr="00810F06" w:rsidRDefault="00141EAA"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 xml:space="preserve">En el Artículo  2°: ¿A que obliga al Estado? </w:t>
      </w:r>
    </w:p>
    <w:p w14:paraId="48D92E45" w14:textId="74D2FD85" w:rsidR="00640F81" w:rsidRPr="00810F06" w:rsidRDefault="00141EAA"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¿Cuáles son las de una persona discapacitada según artículo 3°</w:t>
      </w:r>
      <w:r w:rsidR="00640F81" w:rsidRPr="00810F06">
        <w:rPr>
          <w:rFonts w:ascii="Arial" w:hAnsi="Arial" w:cs="Arial"/>
          <w:sz w:val="18"/>
          <w:szCs w:val="18"/>
          <w:lang w:val="es-ES_tradnl" w:eastAsia="es-ES_tradnl"/>
        </w:rPr>
        <w:t>?</w:t>
      </w:r>
    </w:p>
    <w:p w14:paraId="4ED0F118" w14:textId="0AA7D52C" w:rsidR="00640F81" w:rsidRPr="00810F06" w:rsidRDefault="00640F81"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¿C</w:t>
      </w:r>
      <w:r w:rsidR="00141EAA" w:rsidRPr="00810F06">
        <w:rPr>
          <w:rFonts w:ascii="Arial" w:hAnsi="Arial" w:cs="Arial"/>
          <w:sz w:val="18"/>
          <w:szCs w:val="18"/>
          <w:lang w:val="es-ES_tradnl" w:eastAsia="es-ES_tradnl"/>
        </w:rPr>
        <w:t xml:space="preserve">uál es la característica de un accidente laboral </w:t>
      </w:r>
      <w:r w:rsidRPr="00810F06">
        <w:rPr>
          <w:rFonts w:ascii="Arial" w:hAnsi="Arial" w:cs="Arial"/>
          <w:sz w:val="18"/>
          <w:szCs w:val="18"/>
          <w:lang w:val="es-ES_tradnl" w:eastAsia="es-ES_tradnl"/>
        </w:rPr>
        <w:t xml:space="preserve">? </w:t>
      </w:r>
    </w:p>
    <w:p w14:paraId="40BE125D" w14:textId="1B41769D" w:rsidR="00640F81" w:rsidRPr="00810F06" w:rsidRDefault="00CA2CA1"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¿Quién es él empleador</w:t>
      </w:r>
      <w:r w:rsidR="00640F81" w:rsidRPr="00810F06">
        <w:rPr>
          <w:rFonts w:ascii="Arial" w:hAnsi="Arial" w:cs="Arial"/>
          <w:sz w:val="18"/>
          <w:szCs w:val="18"/>
          <w:lang w:val="es-ES_tradnl" w:eastAsia="es-ES_tradnl"/>
        </w:rPr>
        <w:t xml:space="preserve">? </w:t>
      </w:r>
      <w:r w:rsidRPr="00810F06">
        <w:rPr>
          <w:rFonts w:ascii="Arial" w:hAnsi="Arial" w:cs="Arial"/>
          <w:sz w:val="18"/>
          <w:szCs w:val="18"/>
          <w:lang w:val="es-ES_tradnl" w:eastAsia="es-ES_tradnl"/>
        </w:rPr>
        <w:t xml:space="preserve">(p. </w:t>
      </w:r>
      <w:r w:rsidR="00810F06">
        <w:rPr>
          <w:rFonts w:ascii="Arial" w:hAnsi="Arial" w:cs="Arial"/>
          <w:sz w:val="18"/>
          <w:szCs w:val="18"/>
          <w:lang w:val="es-ES_tradnl" w:eastAsia="es-ES_tradnl"/>
        </w:rPr>
        <w:t>2</w:t>
      </w:r>
      <w:r w:rsidRPr="00810F06">
        <w:rPr>
          <w:rFonts w:ascii="Arial" w:hAnsi="Arial" w:cs="Arial"/>
          <w:sz w:val="18"/>
          <w:szCs w:val="18"/>
          <w:lang w:val="es-ES_tradnl" w:eastAsia="es-ES_tradnl"/>
        </w:rPr>
        <w:t>)</w:t>
      </w:r>
    </w:p>
    <w:p w14:paraId="56D36229" w14:textId="63A9A5B7" w:rsidR="00640F81" w:rsidRPr="00810F06" w:rsidRDefault="00CA2CA1"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 xml:space="preserve">¿Quién es él trabajador? (p. </w:t>
      </w:r>
      <w:r w:rsidR="00810F06">
        <w:rPr>
          <w:rFonts w:ascii="Arial" w:hAnsi="Arial" w:cs="Arial"/>
          <w:sz w:val="18"/>
          <w:szCs w:val="18"/>
          <w:lang w:val="es-ES_tradnl" w:eastAsia="es-ES_tradnl"/>
        </w:rPr>
        <w:t>2</w:t>
      </w:r>
      <w:r w:rsidR="00640F81" w:rsidRPr="00810F06">
        <w:rPr>
          <w:rFonts w:ascii="Arial" w:hAnsi="Arial" w:cs="Arial"/>
          <w:sz w:val="18"/>
          <w:szCs w:val="18"/>
          <w:lang w:val="es-ES_tradnl" w:eastAsia="es-ES_tradnl"/>
        </w:rPr>
        <w:t xml:space="preserve">) </w:t>
      </w:r>
    </w:p>
    <w:p w14:paraId="066999B6" w14:textId="47CFFB99" w:rsidR="00640F81" w:rsidRPr="00810F06" w:rsidRDefault="00CA2CA1"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 xml:space="preserve">¿Quién es un trabajador independiente? (p. </w:t>
      </w:r>
      <w:r w:rsidR="00810F06">
        <w:rPr>
          <w:rFonts w:ascii="Arial" w:hAnsi="Arial" w:cs="Arial"/>
          <w:sz w:val="18"/>
          <w:szCs w:val="18"/>
          <w:lang w:val="es-ES_tradnl" w:eastAsia="es-ES_tradnl"/>
        </w:rPr>
        <w:t>2</w:t>
      </w:r>
      <w:r w:rsidR="00640F81" w:rsidRPr="00810F06">
        <w:rPr>
          <w:rFonts w:ascii="Arial" w:hAnsi="Arial" w:cs="Arial"/>
          <w:sz w:val="18"/>
          <w:szCs w:val="18"/>
          <w:lang w:val="es-ES_tradnl" w:eastAsia="es-ES_tradnl"/>
        </w:rPr>
        <w:t>)</w:t>
      </w:r>
    </w:p>
    <w:p w14:paraId="1C3A944A" w14:textId="79360AEE" w:rsidR="00640F81" w:rsidRPr="00810F06" w:rsidRDefault="00CA2CA1"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 xml:space="preserve">¿Cuál es la riqueza principal? (p. </w:t>
      </w:r>
      <w:r w:rsidR="00810F06">
        <w:rPr>
          <w:rFonts w:ascii="Arial" w:hAnsi="Arial" w:cs="Arial"/>
          <w:sz w:val="18"/>
          <w:szCs w:val="18"/>
          <w:lang w:val="es-ES_tradnl" w:eastAsia="es-ES_tradnl"/>
        </w:rPr>
        <w:t>2</w:t>
      </w:r>
      <w:r w:rsidR="00640F81" w:rsidRPr="00810F06">
        <w:rPr>
          <w:rFonts w:ascii="Arial" w:hAnsi="Arial" w:cs="Arial"/>
          <w:sz w:val="18"/>
          <w:szCs w:val="18"/>
          <w:lang w:val="es-ES_tradnl" w:eastAsia="es-ES_tradnl"/>
        </w:rPr>
        <w:t>)</w:t>
      </w:r>
    </w:p>
    <w:p w14:paraId="0E57A511" w14:textId="3BC048DA" w:rsidR="00640F81" w:rsidRPr="00810F06" w:rsidRDefault="00CA2CA1"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 xml:space="preserve">¿Qué nos dice el artículo ? (p. </w:t>
      </w:r>
      <w:r w:rsidR="00810F06">
        <w:rPr>
          <w:rFonts w:ascii="Arial" w:hAnsi="Arial" w:cs="Arial"/>
          <w:sz w:val="18"/>
          <w:szCs w:val="18"/>
          <w:lang w:val="es-ES_tradnl" w:eastAsia="es-ES_tradnl"/>
        </w:rPr>
        <w:t>2</w:t>
      </w:r>
      <w:r w:rsidR="00640F81" w:rsidRPr="00810F06">
        <w:rPr>
          <w:rFonts w:ascii="Arial" w:hAnsi="Arial" w:cs="Arial"/>
          <w:sz w:val="18"/>
          <w:szCs w:val="18"/>
          <w:lang w:val="es-ES_tradnl" w:eastAsia="es-ES_tradnl"/>
        </w:rPr>
        <w:t>)</w:t>
      </w:r>
    </w:p>
    <w:p w14:paraId="536429E8" w14:textId="3C5B5F11" w:rsidR="00640F81" w:rsidRPr="00810F06" w:rsidRDefault="00CA2CA1"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 xml:space="preserve">¿Qué se pensaba en el Antiguo Testamento de la persona ociosa? (p. </w:t>
      </w:r>
      <w:r w:rsidR="00810F06">
        <w:rPr>
          <w:rFonts w:ascii="Arial" w:hAnsi="Arial" w:cs="Arial"/>
          <w:sz w:val="18"/>
          <w:szCs w:val="18"/>
          <w:lang w:val="es-ES_tradnl" w:eastAsia="es-ES_tradnl"/>
        </w:rPr>
        <w:t>2</w:t>
      </w:r>
      <w:r w:rsidR="00640F81" w:rsidRPr="00810F06">
        <w:rPr>
          <w:rFonts w:ascii="Arial" w:hAnsi="Arial" w:cs="Arial"/>
          <w:sz w:val="18"/>
          <w:szCs w:val="18"/>
          <w:lang w:val="es-ES_tradnl" w:eastAsia="es-ES_tradnl"/>
        </w:rPr>
        <w:t>)</w:t>
      </w:r>
    </w:p>
    <w:p w14:paraId="44A893FB" w14:textId="547018B0" w:rsidR="00640F81" w:rsidRPr="00810F06" w:rsidRDefault="00CA2CA1"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¿El trabajo es una bendición</w:t>
      </w:r>
      <w:r w:rsidR="00640F81" w:rsidRPr="00810F06">
        <w:rPr>
          <w:rFonts w:ascii="Arial" w:hAnsi="Arial" w:cs="Arial"/>
          <w:sz w:val="18"/>
          <w:szCs w:val="18"/>
          <w:lang w:val="es-ES_tradnl" w:eastAsia="es-ES_tradnl"/>
        </w:rPr>
        <w:t>? (p.</w:t>
      </w:r>
      <w:r w:rsidRPr="00810F06">
        <w:rPr>
          <w:rFonts w:ascii="Arial" w:hAnsi="Arial" w:cs="Arial"/>
          <w:sz w:val="18"/>
          <w:szCs w:val="18"/>
          <w:lang w:val="es-ES_tradnl" w:eastAsia="es-ES_tradnl"/>
        </w:rPr>
        <w:t xml:space="preserve"> </w:t>
      </w:r>
      <w:r w:rsidR="00810F06">
        <w:rPr>
          <w:rFonts w:ascii="Arial" w:hAnsi="Arial" w:cs="Arial"/>
          <w:sz w:val="18"/>
          <w:szCs w:val="18"/>
          <w:lang w:val="es-ES_tradnl" w:eastAsia="es-ES_tradnl"/>
        </w:rPr>
        <w:t>2</w:t>
      </w:r>
      <w:r w:rsidR="00640F81" w:rsidRPr="00810F06">
        <w:rPr>
          <w:rFonts w:ascii="Arial" w:hAnsi="Arial" w:cs="Arial"/>
          <w:sz w:val="18"/>
          <w:szCs w:val="18"/>
          <w:lang w:val="es-ES_tradnl" w:eastAsia="es-ES_tradnl"/>
        </w:rPr>
        <w:t>)</w:t>
      </w:r>
    </w:p>
    <w:p w14:paraId="1241D0D7" w14:textId="444CE66B" w:rsidR="00640F81" w:rsidRPr="00810F06" w:rsidRDefault="00CA2CA1" w:rsidP="00F24327">
      <w:pPr>
        <w:pStyle w:val="Sinespaciado"/>
        <w:numPr>
          <w:ilvl w:val="0"/>
          <w:numId w:val="4"/>
        </w:numPr>
        <w:jc w:val="both"/>
        <w:rPr>
          <w:rFonts w:ascii="Arial" w:hAnsi="Arial" w:cs="Arial"/>
          <w:sz w:val="18"/>
          <w:szCs w:val="18"/>
          <w:lang w:val="es-ES_tradnl" w:eastAsia="es-ES_tradnl"/>
        </w:rPr>
      </w:pPr>
      <w:r w:rsidRPr="00810F06">
        <w:rPr>
          <w:rFonts w:ascii="Arial" w:hAnsi="Arial" w:cs="Arial"/>
          <w:sz w:val="18"/>
          <w:szCs w:val="18"/>
          <w:lang w:val="es-ES_tradnl" w:eastAsia="es-ES_tradnl"/>
        </w:rPr>
        <w:t>¿Qué nos dice la Biblia respecto al trabajo</w:t>
      </w:r>
      <w:r w:rsidR="00640F81" w:rsidRPr="00810F06">
        <w:rPr>
          <w:rFonts w:ascii="Arial" w:hAnsi="Arial" w:cs="Arial"/>
          <w:sz w:val="18"/>
          <w:szCs w:val="18"/>
          <w:lang w:val="es-ES_tradnl" w:eastAsia="es-ES_tradnl"/>
        </w:rPr>
        <w:t xml:space="preserve">? (P. </w:t>
      </w:r>
      <w:r w:rsidR="00810F06">
        <w:rPr>
          <w:rFonts w:ascii="Arial" w:hAnsi="Arial" w:cs="Arial"/>
          <w:sz w:val="18"/>
          <w:szCs w:val="18"/>
          <w:lang w:val="es-ES_tradnl" w:eastAsia="es-ES_tradnl"/>
        </w:rPr>
        <w:t>2</w:t>
      </w:r>
      <w:r w:rsidR="00640F81" w:rsidRPr="00810F06">
        <w:rPr>
          <w:rFonts w:ascii="Arial" w:hAnsi="Arial" w:cs="Arial"/>
          <w:sz w:val="18"/>
          <w:szCs w:val="18"/>
          <w:lang w:val="es-ES_tradnl" w:eastAsia="es-ES_tradnl"/>
        </w:rPr>
        <w:t>)</w:t>
      </w:r>
    </w:p>
    <w:p w14:paraId="01F5749E" w14:textId="77777777" w:rsidR="00640F81" w:rsidRPr="00810F06" w:rsidRDefault="00640F81" w:rsidP="00193520">
      <w:pPr>
        <w:pStyle w:val="Sinespaciado"/>
        <w:jc w:val="both"/>
        <w:rPr>
          <w:rFonts w:ascii="Arial" w:hAnsi="Arial" w:cs="Arial"/>
          <w:sz w:val="18"/>
          <w:szCs w:val="18"/>
          <w:lang w:val="es-ES_tradnl" w:eastAsia="es-ES_tradnl"/>
        </w:rPr>
      </w:pPr>
    </w:p>
    <w:p w14:paraId="408780D4" w14:textId="77777777" w:rsidR="00640F81" w:rsidRPr="00810F06" w:rsidRDefault="00640F81" w:rsidP="00193520">
      <w:pPr>
        <w:pStyle w:val="Sinespaciado"/>
        <w:jc w:val="both"/>
        <w:rPr>
          <w:rFonts w:ascii="Arial" w:hAnsi="Arial" w:cs="Arial"/>
          <w:i/>
          <w:sz w:val="18"/>
          <w:szCs w:val="18"/>
          <w:lang w:val="es-ES_tradnl" w:eastAsia="es-ES_tradnl"/>
        </w:rPr>
      </w:pPr>
      <w:r w:rsidRPr="00810F06">
        <w:rPr>
          <w:rFonts w:ascii="Arial" w:hAnsi="Arial" w:cs="Arial"/>
          <w:i/>
          <w:sz w:val="18"/>
          <w:szCs w:val="18"/>
          <w:lang w:val="es-ES_tradnl" w:eastAsia="es-ES_tradnl"/>
        </w:rPr>
        <w:t>¡BUENA SUERTE!</w:t>
      </w:r>
    </w:p>
    <w:p w14:paraId="29661E09" w14:textId="77777777" w:rsidR="001014E5" w:rsidRPr="00193520" w:rsidRDefault="001014E5" w:rsidP="00193520">
      <w:pPr>
        <w:pStyle w:val="Sinespaciado"/>
        <w:jc w:val="both"/>
        <w:rPr>
          <w:rFonts w:ascii="Arial" w:hAnsi="Arial" w:cs="Arial"/>
          <w:b/>
          <w:bCs/>
          <w:color w:val="000000" w:themeColor="text1"/>
          <w:kern w:val="36"/>
          <w:sz w:val="18"/>
          <w:szCs w:val="18"/>
          <w:lang w:eastAsia="es-CL"/>
        </w:rPr>
      </w:pPr>
      <w:r w:rsidRPr="00193520">
        <w:rPr>
          <w:rFonts w:ascii="Arial" w:hAnsi="Arial" w:cs="Arial"/>
          <w:b/>
          <w:bCs/>
          <w:color w:val="000000" w:themeColor="text1"/>
          <w:kern w:val="36"/>
          <w:sz w:val="18"/>
          <w:szCs w:val="18"/>
          <w:lang w:eastAsia="es-CL"/>
        </w:rPr>
        <w:t>Chile: el país de los “trabajólicos”</w:t>
      </w:r>
    </w:p>
    <w:p w14:paraId="4D9B01A8" w14:textId="77777777" w:rsidR="001014E5" w:rsidRPr="00810F06" w:rsidRDefault="001014E5" w:rsidP="00193520">
      <w:pPr>
        <w:pStyle w:val="Sinespaciado"/>
        <w:jc w:val="both"/>
        <w:rPr>
          <w:rFonts w:ascii="Arial" w:hAnsi="Arial" w:cs="Arial"/>
          <w:color w:val="888888"/>
          <w:sz w:val="18"/>
          <w:szCs w:val="18"/>
          <w:lang w:eastAsia="es-CL"/>
        </w:rPr>
      </w:pPr>
      <w:r w:rsidRPr="00810F06">
        <w:rPr>
          <w:rFonts w:ascii="Arial" w:hAnsi="Arial" w:cs="Arial"/>
          <w:color w:val="888888"/>
          <w:sz w:val="18"/>
          <w:szCs w:val="18"/>
          <w:lang w:eastAsia="es-CL"/>
        </w:rPr>
        <w:t>Por </w:t>
      </w:r>
      <w:hyperlink r:id="rId7" w:tooltip="Felipe Orrego Ceballos" w:history="1">
        <w:r w:rsidRPr="00810F06">
          <w:rPr>
            <w:rFonts w:ascii="Arial" w:hAnsi="Arial" w:cs="Arial"/>
            <w:color w:val="888888"/>
            <w:sz w:val="18"/>
            <w:szCs w:val="18"/>
            <w:lang w:eastAsia="es-CL"/>
          </w:rPr>
          <w:t>Felipe Orrego Ceballos</w:t>
        </w:r>
      </w:hyperlink>
    </w:p>
    <w:p w14:paraId="6B858BAE" w14:textId="77777777" w:rsidR="00193520" w:rsidRDefault="00193520" w:rsidP="00193520">
      <w:pPr>
        <w:pStyle w:val="Sinespaciado"/>
        <w:jc w:val="both"/>
        <w:rPr>
          <w:rFonts w:ascii="Arial" w:hAnsi="Arial" w:cs="Arial"/>
          <w:color w:val="333333"/>
          <w:sz w:val="18"/>
          <w:szCs w:val="18"/>
        </w:rPr>
      </w:pPr>
    </w:p>
    <w:p w14:paraId="4E9B6152" w14:textId="5D8251B6" w:rsidR="001014E5" w:rsidRPr="00810F06" w:rsidRDefault="001014E5" w:rsidP="00193520">
      <w:pPr>
        <w:pStyle w:val="Sinespaciado"/>
        <w:jc w:val="both"/>
        <w:rPr>
          <w:rFonts w:ascii="Arial" w:hAnsi="Arial" w:cs="Arial"/>
          <w:color w:val="333333"/>
          <w:sz w:val="18"/>
          <w:szCs w:val="18"/>
        </w:rPr>
      </w:pPr>
      <w:r w:rsidRPr="00810F06">
        <w:rPr>
          <w:rFonts w:ascii="Arial" w:hAnsi="Arial" w:cs="Arial"/>
          <w:color w:val="333333"/>
          <w:sz w:val="18"/>
          <w:szCs w:val="18"/>
        </w:rPr>
        <w:t>Entre los países de la OCDE,  Chile es una de las cuatro naciones donde más horas se trabajan, otro negro record en el ámbito laboral. Así se difundió en un estudio en el que se precisa que los chilenos trabajan en promedio 2.015 horas al año, </w:t>
      </w:r>
      <w:r w:rsidRPr="00810F06">
        <w:rPr>
          <w:rStyle w:val="Textoennegrita"/>
          <w:rFonts w:ascii="Arial" w:hAnsi="Arial" w:cs="Arial"/>
          <w:b w:val="0"/>
          <w:bCs w:val="0"/>
          <w:color w:val="333333"/>
          <w:sz w:val="18"/>
          <w:szCs w:val="18"/>
        </w:rPr>
        <w:t>245 horas más que el promedio de la OCDE, que es de 1.770 horas anuales.</w:t>
      </w:r>
    </w:p>
    <w:p w14:paraId="39F17815" w14:textId="77777777" w:rsidR="001014E5" w:rsidRPr="00810F06" w:rsidRDefault="001014E5" w:rsidP="00193520">
      <w:pPr>
        <w:pStyle w:val="Sinespaciado"/>
        <w:jc w:val="both"/>
        <w:rPr>
          <w:rFonts w:ascii="Arial" w:hAnsi="Arial" w:cs="Arial"/>
          <w:color w:val="333333"/>
          <w:sz w:val="18"/>
          <w:szCs w:val="18"/>
        </w:rPr>
      </w:pPr>
      <w:r w:rsidRPr="00810F06">
        <w:rPr>
          <w:rFonts w:ascii="Arial" w:hAnsi="Arial" w:cs="Arial"/>
          <w:color w:val="333333"/>
          <w:sz w:val="18"/>
          <w:szCs w:val="18"/>
        </w:rPr>
        <w:t>Sin entrar en la polémica sobre si esas horas son productivas o no, lo verdaderamente preocupante desde el punto de vista de la salud, es que el exceso de trabajo puede desencadenar un estrés crónico conocido como Síndrome de Burnout o del “Quemado”.</w:t>
      </w:r>
      <w:r w:rsidR="004C2159" w:rsidRPr="00810F06">
        <w:rPr>
          <w:rFonts w:ascii="Arial" w:hAnsi="Arial" w:cs="Arial"/>
          <w:color w:val="333333"/>
          <w:sz w:val="18"/>
          <w:szCs w:val="18"/>
        </w:rPr>
        <w:t xml:space="preserve"> </w:t>
      </w:r>
      <w:r w:rsidRPr="00810F06">
        <w:rPr>
          <w:rFonts w:ascii="Arial" w:hAnsi="Arial" w:cs="Arial"/>
          <w:color w:val="333333"/>
          <w:sz w:val="18"/>
          <w:szCs w:val="18"/>
        </w:rPr>
        <w:t>¿Cómo entonces sobrevivir a las largas jornadas de trabajo? La  respuesta puede resultar vital para prevenir un colapso emocional que afectará, inevitablemente, el desempeño laboral e incluso alterará la vida personal.</w:t>
      </w:r>
    </w:p>
    <w:p w14:paraId="7F9889AD" w14:textId="77777777" w:rsidR="001014E5" w:rsidRPr="00810F06" w:rsidRDefault="001014E5" w:rsidP="00193520">
      <w:pPr>
        <w:pStyle w:val="Sinespaciado"/>
        <w:jc w:val="both"/>
        <w:rPr>
          <w:rFonts w:ascii="Arial" w:hAnsi="Arial" w:cs="Arial"/>
          <w:color w:val="333333"/>
          <w:sz w:val="18"/>
          <w:szCs w:val="18"/>
        </w:rPr>
      </w:pPr>
      <w:r w:rsidRPr="00810F06">
        <w:rPr>
          <w:rStyle w:val="Textoennegrita"/>
          <w:rFonts w:ascii="Arial" w:hAnsi="Arial" w:cs="Arial"/>
          <w:b w:val="0"/>
          <w:bCs w:val="0"/>
          <w:color w:val="333333"/>
          <w:sz w:val="18"/>
          <w:szCs w:val="18"/>
        </w:rPr>
        <w:t>Dolores musculares, problemas gastrointestinales, ansiedad, hipertensión y depresión sumados a un estrés prolongado, podrían derivar en lo que los expertos llaman Síndrome </w:t>
      </w:r>
      <w:r w:rsidRPr="00810F06">
        <w:rPr>
          <w:rStyle w:val="nfasis"/>
          <w:rFonts w:ascii="Arial" w:hAnsi="Arial" w:cs="Arial"/>
          <w:color w:val="333333"/>
          <w:sz w:val="18"/>
          <w:szCs w:val="18"/>
        </w:rPr>
        <w:t>Burnout</w:t>
      </w:r>
      <w:r w:rsidRPr="00810F06">
        <w:rPr>
          <w:rStyle w:val="Textoennegrita"/>
          <w:rFonts w:ascii="Arial" w:hAnsi="Arial" w:cs="Arial"/>
          <w:b w:val="0"/>
          <w:bCs w:val="0"/>
          <w:color w:val="333333"/>
          <w:sz w:val="18"/>
          <w:szCs w:val="18"/>
        </w:rPr>
        <w:t> o del “Quemado”, cuyos síntomas son el agotamiento y, sobre todo, cansancio emocional.</w:t>
      </w:r>
    </w:p>
    <w:p w14:paraId="7BDF122B" w14:textId="77777777" w:rsidR="00193520" w:rsidRDefault="00193520" w:rsidP="00193520">
      <w:pPr>
        <w:pStyle w:val="Sinespaciado"/>
        <w:jc w:val="both"/>
        <w:rPr>
          <w:rFonts w:ascii="Arial" w:hAnsi="Arial" w:cs="Arial"/>
          <w:color w:val="333333"/>
          <w:sz w:val="18"/>
          <w:szCs w:val="18"/>
        </w:rPr>
      </w:pPr>
    </w:p>
    <w:p w14:paraId="19E6C010" w14:textId="7D4C86DF" w:rsidR="001014E5" w:rsidRPr="00810F06" w:rsidRDefault="001014E5" w:rsidP="00193520">
      <w:pPr>
        <w:pStyle w:val="Sinespaciado"/>
        <w:jc w:val="both"/>
        <w:rPr>
          <w:rStyle w:val="Textoennegrita"/>
          <w:rFonts w:ascii="Arial" w:hAnsi="Arial" w:cs="Arial"/>
          <w:b w:val="0"/>
          <w:bCs w:val="0"/>
          <w:color w:val="333333"/>
          <w:sz w:val="18"/>
          <w:szCs w:val="18"/>
        </w:rPr>
      </w:pPr>
      <w:r w:rsidRPr="00810F06">
        <w:rPr>
          <w:rFonts w:ascii="Arial" w:hAnsi="Arial" w:cs="Arial"/>
          <w:color w:val="333333"/>
          <w:sz w:val="18"/>
          <w:szCs w:val="18"/>
        </w:rPr>
        <w:t>Sin embargo, muchas veces quienes presentan este síndrome tienden a confundirlo sólo con cansancio. Las profesiones más propensas a padecer de Burnout son aquellas que están bajo constante riesgo o peligro de muerte y las que implican interacción social constante.</w:t>
      </w:r>
      <w:r w:rsidR="00233CB5" w:rsidRPr="00810F06">
        <w:rPr>
          <w:rFonts w:ascii="Arial" w:hAnsi="Arial" w:cs="Arial"/>
          <w:color w:val="333333"/>
          <w:sz w:val="18"/>
          <w:szCs w:val="18"/>
        </w:rPr>
        <w:t xml:space="preserve"> </w:t>
      </w:r>
      <w:r w:rsidRPr="00810F06">
        <w:rPr>
          <w:rStyle w:val="Textoennegrita"/>
          <w:rFonts w:ascii="Arial" w:hAnsi="Arial" w:cs="Arial"/>
          <w:b w:val="0"/>
          <w:bCs w:val="0"/>
          <w:color w:val="333333"/>
          <w:sz w:val="18"/>
          <w:szCs w:val="18"/>
        </w:rPr>
        <w:t>Tres son las características: agotamiento emocional, despersonalización en la que se asumen conductas automáticas y disociadas para cumplir con el trabajo requerido y sensación de baja realización personal que se produce debido a la baja autoestima como profesional.</w:t>
      </w:r>
    </w:p>
    <w:p w14:paraId="7A447C05" w14:textId="77777777" w:rsidR="00193520" w:rsidRDefault="00193520" w:rsidP="00193520">
      <w:pPr>
        <w:pStyle w:val="Sinespaciado"/>
        <w:jc w:val="both"/>
        <w:rPr>
          <w:rFonts w:ascii="Arial" w:hAnsi="Arial" w:cs="Arial"/>
          <w:color w:val="333333"/>
          <w:sz w:val="18"/>
          <w:szCs w:val="18"/>
        </w:rPr>
      </w:pPr>
    </w:p>
    <w:p w14:paraId="23920B61" w14:textId="1414BA87" w:rsidR="001014E5" w:rsidRPr="00810F06" w:rsidRDefault="001014E5" w:rsidP="00193520">
      <w:pPr>
        <w:pStyle w:val="Sinespaciado"/>
        <w:jc w:val="both"/>
        <w:rPr>
          <w:rFonts w:ascii="Arial" w:hAnsi="Arial" w:cs="Arial"/>
          <w:color w:val="333333"/>
          <w:sz w:val="18"/>
          <w:szCs w:val="18"/>
        </w:rPr>
      </w:pPr>
      <w:r w:rsidRPr="00810F06">
        <w:rPr>
          <w:rFonts w:ascii="Arial" w:hAnsi="Arial" w:cs="Arial"/>
          <w:color w:val="333333"/>
          <w:sz w:val="18"/>
          <w:szCs w:val="18"/>
        </w:rPr>
        <w:t>También debemos entender la importancia de dejar fuera de nuestra casa los problemas relacionados con el trabajo. Una forma de mantener la distancia, es apagando el celular cuando termine tu jornada o dejando las tareas pendientes lejos de tu hogar.</w:t>
      </w:r>
    </w:p>
    <w:p w14:paraId="0C39D503" w14:textId="77777777" w:rsidR="00193520" w:rsidRDefault="00193520" w:rsidP="00193520">
      <w:pPr>
        <w:pStyle w:val="Sinespaciado"/>
        <w:jc w:val="both"/>
        <w:rPr>
          <w:rStyle w:val="Textoennegrita"/>
          <w:rFonts w:ascii="Arial" w:hAnsi="Arial" w:cs="Arial"/>
          <w:b w:val="0"/>
          <w:bCs w:val="0"/>
          <w:color w:val="333333"/>
          <w:sz w:val="18"/>
          <w:szCs w:val="18"/>
        </w:rPr>
      </w:pPr>
    </w:p>
    <w:p w14:paraId="34CB478E" w14:textId="3056C7C0" w:rsidR="001014E5" w:rsidRPr="00810F06" w:rsidRDefault="001014E5" w:rsidP="00193520">
      <w:pPr>
        <w:pStyle w:val="Sinespaciado"/>
        <w:jc w:val="both"/>
        <w:rPr>
          <w:rStyle w:val="Textoennegrita"/>
          <w:rFonts w:ascii="Arial" w:hAnsi="Arial" w:cs="Arial"/>
          <w:b w:val="0"/>
          <w:bCs w:val="0"/>
          <w:color w:val="333333"/>
          <w:sz w:val="18"/>
          <w:szCs w:val="18"/>
        </w:rPr>
      </w:pPr>
      <w:r w:rsidRPr="00810F06">
        <w:rPr>
          <w:rStyle w:val="Textoennegrita"/>
          <w:rFonts w:ascii="Arial" w:hAnsi="Arial" w:cs="Arial"/>
          <w:b w:val="0"/>
          <w:bCs w:val="0"/>
          <w:color w:val="333333"/>
          <w:sz w:val="18"/>
          <w:szCs w:val="18"/>
        </w:rPr>
        <w:t>Necesitamos también tener una actividad que nos permita botar tensiones, distraernos de los problemas y que nos haga sentir mejor con nosotros mismo. Hay quienes prefieren las actividades físicas, otros hacen manualidades o leen.</w:t>
      </w:r>
    </w:p>
    <w:p w14:paraId="7584D8B7" w14:textId="77777777" w:rsidR="00DF3FE3" w:rsidRPr="00810F06" w:rsidRDefault="00DF3FE3" w:rsidP="00193520">
      <w:pPr>
        <w:pStyle w:val="Sinespaciado"/>
        <w:jc w:val="both"/>
        <w:rPr>
          <w:rStyle w:val="Textoennegrita"/>
          <w:rFonts w:ascii="Arial" w:hAnsi="Arial" w:cs="Arial"/>
          <w:b w:val="0"/>
          <w:bCs w:val="0"/>
          <w:color w:val="333333"/>
          <w:sz w:val="18"/>
          <w:szCs w:val="18"/>
        </w:rPr>
      </w:pPr>
    </w:p>
    <w:p w14:paraId="047AE549" w14:textId="77777777" w:rsidR="00DF3FE3" w:rsidRPr="00810F06" w:rsidRDefault="00DF3FE3" w:rsidP="00193520">
      <w:pPr>
        <w:pStyle w:val="Sinespaciado"/>
        <w:jc w:val="both"/>
        <w:rPr>
          <w:rStyle w:val="Textoennegrita"/>
          <w:rFonts w:ascii="Arial" w:hAnsi="Arial" w:cs="Arial"/>
          <w:b w:val="0"/>
          <w:bCs w:val="0"/>
          <w:color w:val="333333"/>
          <w:sz w:val="18"/>
          <w:szCs w:val="18"/>
        </w:rPr>
      </w:pPr>
      <w:r w:rsidRPr="00810F06">
        <w:rPr>
          <w:rStyle w:val="Textoennegrita"/>
          <w:rFonts w:ascii="Arial" w:hAnsi="Arial" w:cs="Arial"/>
          <w:b w:val="0"/>
          <w:bCs w:val="0"/>
          <w:color w:val="333333"/>
          <w:sz w:val="18"/>
          <w:szCs w:val="18"/>
        </w:rPr>
        <w:t>El trabajo es un área en el cual diversas iniciativas. Estas actividades permiten que te acerques no solo al trabajo mismo, sino también a quienes lo hacen  y cómo lo hacen.</w:t>
      </w:r>
    </w:p>
    <w:p w14:paraId="1BF117ED" w14:textId="77777777" w:rsidR="00193520" w:rsidRDefault="00193520" w:rsidP="00193520">
      <w:pPr>
        <w:pStyle w:val="Sinespaciado"/>
        <w:jc w:val="both"/>
        <w:rPr>
          <w:rFonts w:ascii="Arial" w:hAnsi="Arial" w:cs="Arial"/>
          <w:i/>
          <w:sz w:val="18"/>
          <w:szCs w:val="18"/>
        </w:rPr>
      </w:pPr>
    </w:p>
    <w:p w14:paraId="79BADE48" w14:textId="21AD99C6" w:rsidR="00DF3FE3" w:rsidRPr="00810F06" w:rsidRDefault="001014E5" w:rsidP="00193520">
      <w:pPr>
        <w:pStyle w:val="Sinespaciado"/>
        <w:jc w:val="both"/>
        <w:rPr>
          <w:rFonts w:ascii="Arial" w:hAnsi="Arial" w:cs="Arial"/>
          <w:sz w:val="18"/>
          <w:szCs w:val="18"/>
        </w:rPr>
      </w:pPr>
      <w:r w:rsidRPr="00810F06">
        <w:rPr>
          <w:rFonts w:ascii="Arial" w:hAnsi="Arial" w:cs="Arial"/>
          <w:i/>
          <w:sz w:val="18"/>
          <w:szCs w:val="18"/>
        </w:rPr>
        <w:t>Artículo 1º</w:t>
      </w:r>
      <w:r w:rsidRPr="00810F06">
        <w:rPr>
          <w:rFonts w:ascii="Arial" w:hAnsi="Arial" w:cs="Arial"/>
          <w:sz w:val="18"/>
          <w:szCs w:val="18"/>
        </w:rPr>
        <w:t xml:space="preserve">.- Las disposiciones de la presente ley tienen por objeto establecer la forma y condiciones que permitan obtener la plena integración de las personas con discapacidad en la sociedad, y velar por el pleno ejercicio de los derechos que la Constitución y las leyes reconocen a todas las personas. </w:t>
      </w:r>
    </w:p>
    <w:p w14:paraId="3A6D4AB4" w14:textId="77777777" w:rsidR="00193520" w:rsidRDefault="00193520" w:rsidP="00193520">
      <w:pPr>
        <w:pStyle w:val="Sinespaciado"/>
        <w:jc w:val="both"/>
        <w:rPr>
          <w:rFonts w:ascii="Arial" w:hAnsi="Arial" w:cs="Arial"/>
          <w:i/>
          <w:sz w:val="18"/>
          <w:szCs w:val="18"/>
        </w:rPr>
      </w:pPr>
    </w:p>
    <w:p w14:paraId="10EE7C46" w14:textId="0B2F8E28" w:rsidR="00DF3FE3" w:rsidRPr="00810F06" w:rsidRDefault="001014E5" w:rsidP="00193520">
      <w:pPr>
        <w:pStyle w:val="Sinespaciado"/>
        <w:jc w:val="both"/>
        <w:rPr>
          <w:rFonts w:ascii="Arial" w:hAnsi="Arial" w:cs="Arial"/>
          <w:sz w:val="18"/>
          <w:szCs w:val="18"/>
        </w:rPr>
      </w:pPr>
      <w:r w:rsidRPr="00810F06">
        <w:rPr>
          <w:rFonts w:ascii="Arial" w:hAnsi="Arial" w:cs="Arial"/>
          <w:i/>
          <w:sz w:val="18"/>
          <w:szCs w:val="18"/>
        </w:rPr>
        <w:t>Artículo 2º.-</w:t>
      </w:r>
      <w:r w:rsidRPr="00810F06">
        <w:rPr>
          <w:rFonts w:ascii="Arial" w:hAnsi="Arial" w:cs="Arial"/>
          <w:sz w:val="18"/>
          <w:szCs w:val="18"/>
        </w:rPr>
        <w:t xml:space="preserve"> La prevención de las discapacidades y la rehabilitación constituyen una obligación del Estado y, asimismo, un derecho y un deber de les personas con discapacidad, de su familia y de la sociedad en su conjunto. El Estado dará cumplimiento a la obligación establecida en el inciso anterior en los términos y condiciones que fije esta ley. </w:t>
      </w:r>
    </w:p>
    <w:p w14:paraId="29307482" w14:textId="77777777" w:rsidR="00193520" w:rsidRDefault="00193520" w:rsidP="00193520">
      <w:pPr>
        <w:pStyle w:val="Sinespaciado"/>
        <w:jc w:val="both"/>
        <w:rPr>
          <w:rFonts w:ascii="Arial" w:hAnsi="Arial" w:cs="Arial"/>
          <w:i/>
          <w:sz w:val="18"/>
          <w:szCs w:val="18"/>
        </w:rPr>
      </w:pPr>
    </w:p>
    <w:p w14:paraId="282256AF" w14:textId="0DD7C1BF" w:rsidR="001014E5" w:rsidRPr="00810F06" w:rsidRDefault="001014E5" w:rsidP="00193520">
      <w:pPr>
        <w:pStyle w:val="Sinespaciado"/>
        <w:jc w:val="both"/>
        <w:rPr>
          <w:rFonts w:ascii="Arial" w:hAnsi="Arial" w:cs="Arial"/>
          <w:color w:val="333333"/>
          <w:sz w:val="18"/>
          <w:szCs w:val="18"/>
        </w:rPr>
      </w:pPr>
      <w:r w:rsidRPr="00810F06">
        <w:rPr>
          <w:rFonts w:ascii="Arial" w:hAnsi="Arial" w:cs="Arial"/>
          <w:i/>
          <w:sz w:val="18"/>
          <w:szCs w:val="18"/>
        </w:rPr>
        <w:t>Artículo 3º.-</w:t>
      </w:r>
      <w:r w:rsidRPr="00810F06">
        <w:rPr>
          <w:rFonts w:ascii="Arial" w:hAnsi="Arial" w:cs="Arial"/>
          <w:sz w:val="18"/>
          <w:szCs w:val="18"/>
        </w:rPr>
        <w:t>Para los efectos de esta ley se considera persona con discapacidad a toda aquélla que, como consecuencia de una o más deficiencias físicas, psíquicas o sensoriales, congénitas o adquiridas, previsiblemente de carácter permanente y con independencia de la causa que las hubiera originado, vea obstaculizada, en a lo menos un tercio, su capacidad educativa, laboral o de integración social. Un reglamento señalará la forma de determinar la existencia de deficiencias que constituyen discapacidad, su calificación y cuantificación.</w:t>
      </w:r>
    </w:p>
    <w:p w14:paraId="6B632F9D" w14:textId="77777777" w:rsidR="00193520" w:rsidRDefault="00193520" w:rsidP="00193520">
      <w:pPr>
        <w:pStyle w:val="Sinespaciado"/>
        <w:jc w:val="both"/>
        <w:rPr>
          <w:rFonts w:ascii="Arial" w:hAnsi="Arial" w:cs="Arial"/>
          <w:kern w:val="36"/>
          <w:sz w:val="18"/>
          <w:szCs w:val="18"/>
          <w:lang w:eastAsia="es-CL"/>
        </w:rPr>
      </w:pPr>
    </w:p>
    <w:p w14:paraId="48643577" w14:textId="42F27AF0" w:rsidR="00F75834" w:rsidRPr="00810F06" w:rsidRDefault="00F75834" w:rsidP="00193520">
      <w:pPr>
        <w:pStyle w:val="Sinespaciado"/>
        <w:jc w:val="both"/>
        <w:rPr>
          <w:rFonts w:ascii="Arial" w:hAnsi="Arial" w:cs="Arial"/>
          <w:kern w:val="36"/>
          <w:sz w:val="18"/>
          <w:szCs w:val="18"/>
          <w:lang w:eastAsia="es-CL"/>
        </w:rPr>
      </w:pPr>
      <w:r w:rsidRPr="00810F06">
        <w:rPr>
          <w:rFonts w:ascii="Arial" w:hAnsi="Arial" w:cs="Arial"/>
          <w:kern w:val="36"/>
          <w:sz w:val="18"/>
          <w:szCs w:val="18"/>
          <w:lang w:eastAsia="es-CL"/>
        </w:rPr>
        <w:t>¿Qué es un accidente del trabajo Ley N°16.744?</w:t>
      </w:r>
    </w:p>
    <w:p w14:paraId="4763F16B" w14:textId="77777777" w:rsidR="00F75834" w:rsidRPr="00810F06" w:rsidRDefault="00F75834" w:rsidP="00193520">
      <w:pPr>
        <w:pStyle w:val="Sinespaciado"/>
        <w:jc w:val="both"/>
        <w:rPr>
          <w:rFonts w:ascii="Arial" w:hAnsi="Arial" w:cs="Arial"/>
          <w:color w:val="475156"/>
          <w:sz w:val="18"/>
          <w:szCs w:val="18"/>
          <w:lang w:eastAsia="es-CL"/>
        </w:rPr>
      </w:pPr>
      <w:r w:rsidRPr="00810F06">
        <w:rPr>
          <w:rFonts w:ascii="Arial" w:hAnsi="Arial" w:cs="Arial"/>
          <w:color w:val="475156"/>
          <w:sz w:val="18"/>
          <w:szCs w:val="18"/>
          <w:lang w:eastAsia="es-CL"/>
        </w:rPr>
        <w:lastRenderedPageBreak/>
        <w:t>La Ley N° 16.744 establece que accidente del trabajo es toda lesión que sufra un trabajador a causa o con ocasión del trabajo, y que le produzca incapacidad o muerte.</w:t>
      </w:r>
    </w:p>
    <w:p w14:paraId="7AF5B626" w14:textId="77777777" w:rsidR="00193520" w:rsidRDefault="00193520" w:rsidP="00193520">
      <w:pPr>
        <w:pStyle w:val="Sinespaciado"/>
        <w:jc w:val="both"/>
        <w:rPr>
          <w:rFonts w:ascii="Arial" w:hAnsi="Arial" w:cs="Arial"/>
          <w:color w:val="475156"/>
          <w:sz w:val="18"/>
          <w:szCs w:val="18"/>
          <w:lang w:eastAsia="es-CL"/>
        </w:rPr>
      </w:pPr>
    </w:p>
    <w:p w14:paraId="603171E2" w14:textId="57267F7D" w:rsidR="00F75834" w:rsidRPr="00810F06" w:rsidRDefault="00F75834" w:rsidP="00193520">
      <w:pPr>
        <w:pStyle w:val="Sinespaciado"/>
        <w:jc w:val="both"/>
        <w:rPr>
          <w:rFonts w:ascii="Arial" w:hAnsi="Arial" w:cs="Arial"/>
          <w:color w:val="475156"/>
          <w:sz w:val="18"/>
          <w:szCs w:val="18"/>
          <w:lang w:eastAsia="es-CL"/>
        </w:rPr>
      </w:pPr>
      <w:r w:rsidRPr="00810F06">
        <w:rPr>
          <w:rFonts w:ascii="Arial" w:hAnsi="Arial" w:cs="Arial"/>
          <w:color w:val="475156"/>
          <w:sz w:val="18"/>
          <w:szCs w:val="18"/>
          <w:lang w:eastAsia="es-CL"/>
        </w:rPr>
        <w:t>Por lo tanto los elementos del accidente son:</w:t>
      </w:r>
    </w:p>
    <w:p w14:paraId="63EAC709" w14:textId="77777777" w:rsidR="00F75834" w:rsidRPr="00810F06" w:rsidRDefault="00F75834" w:rsidP="00193520">
      <w:pPr>
        <w:pStyle w:val="Sinespaciado"/>
        <w:jc w:val="both"/>
        <w:rPr>
          <w:rFonts w:ascii="Arial" w:hAnsi="Arial" w:cs="Arial"/>
          <w:color w:val="475156"/>
          <w:sz w:val="18"/>
          <w:szCs w:val="18"/>
          <w:lang w:eastAsia="es-CL"/>
        </w:rPr>
      </w:pPr>
      <w:r w:rsidRPr="00810F06">
        <w:rPr>
          <w:rFonts w:ascii="Arial" w:hAnsi="Arial" w:cs="Arial"/>
          <w:color w:val="475156"/>
          <w:sz w:val="18"/>
          <w:szCs w:val="18"/>
          <w:lang w:eastAsia="es-CL"/>
        </w:rPr>
        <w:t>a. Una lesión,</w:t>
      </w:r>
    </w:p>
    <w:p w14:paraId="40E29F9A" w14:textId="77777777" w:rsidR="00F75834" w:rsidRPr="00810F06" w:rsidRDefault="00F75834" w:rsidP="00193520">
      <w:pPr>
        <w:pStyle w:val="Sinespaciado"/>
        <w:jc w:val="both"/>
        <w:rPr>
          <w:rFonts w:ascii="Arial" w:hAnsi="Arial" w:cs="Arial"/>
          <w:color w:val="475156"/>
          <w:sz w:val="18"/>
          <w:szCs w:val="18"/>
          <w:lang w:eastAsia="es-CL"/>
        </w:rPr>
      </w:pPr>
      <w:r w:rsidRPr="00810F06">
        <w:rPr>
          <w:rFonts w:ascii="Arial" w:hAnsi="Arial" w:cs="Arial"/>
          <w:color w:val="475156"/>
          <w:sz w:val="18"/>
          <w:szCs w:val="18"/>
          <w:lang w:eastAsia="es-CL"/>
        </w:rPr>
        <w:t>b. La relación causal u ocasional entre el trabajo y la lesión, y</w:t>
      </w:r>
    </w:p>
    <w:p w14:paraId="5111B009" w14:textId="77777777" w:rsidR="00F75834" w:rsidRPr="00810F06" w:rsidRDefault="00F75834" w:rsidP="00193520">
      <w:pPr>
        <w:pStyle w:val="Sinespaciado"/>
        <w:jc w:val="both"/>
        <w:rPr>
          <w:rFonts w:ascii="Arial" w:hAnsi="Arial" w:cs="Arial"/>
          <w:color w:val="475156"/>
          <w:sz w:val="18"/>
          <w:szCs w:val="18"/>
          <w:lang w:eastAsia="es-CL"/>
        </w:rPr>
      </w:pPr>
      <w:r w:rsidRPr="00810F06">
        <w:rPr>
          <w:rFonts w:ascii="Arial" w:hAnsi="Arial" w:cs="Arial"/>
          <w:color w:val="475156"/>
          <w:sz w:val="18"/>
          <w:szCs w:val="18"/>
          <w:lang w:eastAsia="es-CL"/>
        </w:rPr>
        <w:t>c. La incapacidad o muerte del accidentado.</w:t>
      </w:r>
    </w:p>
    <w:p w14:paraId="2E9B21FC" w14:textId="77777777" w:rsidR="00F75834" w:rsidRPr="00810F06" w:rsidRDefault="00F75834" w:rsidP="00193520">
      <w:pPr>
        <w:pStyle w:val="Sinespaciado"/>
        <w:jc w:val="both"/>
        <w:rPr>
          <w:rFonts w:ascii="Arial" w:hAnsi="Arial" w:cs="Arial"/>
          <w:color w:val="475156"/>
          <w:sz w:val="18"/>
          <w:szCs w:val="18"/>
          <w:lang w:eastAsia="es-CL"/>
        </w:rPr>
      </w:pPr>
      <w:r w:rsidRPr="00810F06">
        <w:rPr>
          <w:rFonts w:ascii="Arial" w:hAnsi="Arial" w:cs="Arial"/>
          <w:color w:val="475156"/>
          <w:sz w:val="18"/>
          <w:szCs w:val="18"/>
          <w:lang w:eastAsia="es-CL"/>
        </w:rPr>
        <w:t>Lesión es el daño o pérdida ocasionado por alguna herida o golpe, por alguna enfermedad o dolencia, etc. Para los efectos del accidente del trabajo no interesa la extensión o profundidad del daño, sino sólo su existencia, el que puede referirse tanto al cuerpo físico del trabajador, como a sus facultades intelectuales o sensitivas, a su salud mental, etc.</w:t>
      </w:r>
    </w:p>
    <w:p w14:paraId="10739CC9" w14:textId="77777777" w:rsidR="00F75834" w:rsidRPr="00810F06" w:rsidRDefault="00F75834" w:rsidP="00193520">
      <w:pPr>
        <w:pStyle w:val="Sinespaciado"/>
        <w:jc w:val="both"/>
        <w:rPr>
          <w:rFonts w:ascii="Arial" w:hAnsi="Arial" w:cs="Arial"/>
          <w:color w:val="475156"/>
          <w:sz w:val="18"/>
          <w:szCs w:val="18"/>
          <w:lang w:eastAsia="es-CL"/>
        </w:rPr>
      </w:pPr>
      <w:r w:rsidRPr="00810F06">
        <w:rPr>
          <w:rFonts w:ascii="Arial" w:hAnsi="Arial" w:cs="Arial"/>
          <w:color w:val="475156"/>
          <w:sz w:val="18"/>
          <w:szCs w:val="18"/>
          <w:lang w:eastAsia="es-CL"/>
        </w:rPr>
        <w:t>Las expresiones "a causa" y "con ocasión del trabajo", permiten considerar como constitutiva de accidente del trabajo no sólo la lesión sufrida por el trabajador durante la jornada laboral y en el lugar del trabajo, sino también la sufrida antes, durante la suspensión o después de dicha jornada, ocurrida dentro o fuera del lugar de trabajo, pues la expresión "con ocasión del trabajo" sólo exige que entre la lesión y el trabajo exista una indudable relación de causalidad. Procede dicha calificación si la relación trabajo-lesión, reviste una forma directa o inmediata (expresión "a causa"), o bien indirecta o mediata (expresión "con ocasión").</w:t>
      </w:r>
    </w:p>
    <w:p w14:paraId="3E529580" w14:textId="77777777" w:rsidR="00F75834" w:rsidRPr="00810F06" w:rsidRDefault="00F75834" w:rsidP="00193520">
      <w:pPr>
        <w:pStyle w:val="Sinespaciado"/>
        <w:jc w:val="both"/>
        <w:rPr>
          <w:rFonts w:ascii="Arial" w:hAnsi="Arial" w:cs="Arial"/>
          <w:color w:val="475156"/>
          <w:sz w:val="18"/>
          <w:szCs w:val="18"/>
          <w:lang w:eastAsia="es-CL"/>
        </w:rPr>
      </w:pPr>
      <w:r w:rsidRPr="00810F06">
        <w:rPr>
          <w:rFonts w:ascii="Arial" w:hAnsi="Arial" w:cs="Arial"/>
          <w:color w:val="475156"/>
          <w:sz w:val="18"/>
          <w:szCs w:val="18"/>
          <w:lang w:eastAsia="es-CL"/>
        </w:rPr>
        <w:t>En consecuencia, es requisito indispensable para clasificar un accidente como del trabajo que se presente la relación entre el trabajo desarrollado y la lesión producida, y que ésta ocasione incapacidad o muerte al trabajador, para desempeñar su trabajo habitual.</w:t>
      </w:r>
    </w:p>
    <w:p w14:paraId="71D5E255" w14:textId="77777777" w:rsidR="00193520" w:rsidRDefault="00193520" w:rsidP="00193520">
      <w:pPr>
        <w:pStyle w:val="Sinespaciado"/>
        <w:jc w:val="both"/>
        <w:rPr>
          <w:rFonts w:ascii="Arial" w:hAnsi="Arial" w:cs="Arial"/>
          <w:sz w:val="18"/>
          <w:szCs w:val="18"/>
        </w:rPr>
      </w:pPr>
    </w:p>
    <w:p w14:paraId="013E181C" w14:textId="3F59C48B" w:rsidR="0082153A" w:rsidRPr="00810F06" w:rsidRDefault="00875429" w:rsidP="00193520">
      <w:pPr>
        <w:pStyle w:val="Sinespaciado"/>
        <w:jc w:val="both"/>
        <w:rPr>
          <w:rFonts w:ascii="Arial" w:hAnsi="Arial" w:cs="Arial"/>
          <w:sz w:val="18"/>
          <w:szCs w:val="18"/>
        </w:rPr>
      </w:pPr>
      <w:r w:rsidRPr="00810F06">
        <w:rPr>
          <w:rFonts w:ascii="Arial" w:hAnsi="Arial" w:cs="Arial"/>
          <w:sz w:val="18"/>
          <w:szCs w:val="18"/>
        </w:rPr>
        <w:t>El Código del Trabajo en Chile establece que:</w:t>
      </w:r>
    </w:p>
    <w:p w14:paraId="462F9E06" w14:textId="77777777" w:rsidR="00623C7C" w:rsidRPr="00810F06" w:rsidRDefault="00875429" w:rsidP="00193520">
      <w:pPr>
        <w:pStyle w:val="Sinespaciado"/>
        <w:jc w:val="both"/>
        <w:rPr>
          <w:rFonts w:ascii="Arial" w:hAnsi="Arial" w:cs="Arial"/>
          <w:color w:val="333333"/>
          <w:sz w:val="18"/>
          <w:szCs w:val="18"/>
          <w:lang w:eastAsia="es-CL"/>
        </w:rPr>
      </w:pPr>
      <w:r w:rsidRPr="00810F06">
        <w:rPr>
          <w:rFonts w:ascii="Arial" w:hAnsi="Arial" w:cs="Arial"/>
          <w:color w:val="333333"/>
          <w:sz w:val="18"/>
          <w:szCs w:val="18"/>
          <w:lang w:eastAsia="es-CL"/>
        </w:rPr>
        <w:t xml:space="preserve">L. 18.620Art. </w:t>
      </w:r>
      <w:r w:rsidR="00141EAA" w:rsidRPr="00810F06">
        <w:rPr>
          <w:rFonts w:ascii="Arial" w:hAnsi="Arial" w:cs="Arial"/>
          <w:color w:val="333333"/>
          <w:sz w:val="18"/>
          <w:szCs w:val="18"/>
          <w:lang w:eastAsia="es-CL"/>
        </w:rPr>
        <w:t>2.o Reconoc</w:t>
      </w:r>
      <w:r w:rsidRPr="00810F06">
        <w:rPr>
          <w:rFonts w:ascii="Arial" w:hAnsi="Arial" w:cs="Arial"/>
          <w:color w:val="333333"/>
          <w:sz w:val="18"/>
          <w:szCs w:val="18"/>
          <w:lang w:eastAsia="es-CL"/>
        </w:rPr>
        <w:t>e la función social que</w:t>
      </w:r>
      <w:r w:rsidR="004C2159" w:rsidRPr="00810F06">
        <w:rPr>
          <w:rFonts w:ascii="Arial" w:hAnsi="Arial" w:cs="Arial"/>
          <w:color w:val="333333"/>
          <w:sz w:val="18"/>
          <w:szCs w:val="18"/>
          <w:lang w:eastAsia="es-CL"/>
        </w:rPr>
        <w:t xml:space="preserve"> cumple el   </w:t>
      </w:r>
      <w:r w:rsidRPr="00810F06">
        <w:rPr>
          <w:rFonts w:ascii="Arial" w:hAnsi="Arial" w:cs="Arial"/>
          <w:color w:val="333333"/>
          <w:sz w:val="18"/>
          <w:szCs w:val="18"/>
          <w:lang w:eastAsia="es-CL"/>
        </w:rPr>
        <w:t>trabajo y la libertad de las personas para contratar y  dedicar su esfuerzo a la labor lícita que elijan.                   Art. 2º</w:t>
      </w:r>
      <w:r w:rsidR="004C2159" w:rsidRPr="00810F06">
        <w:rPr>
          <w:rFonts w:ascii="Arial" w:hAnsi="Arial" w:cs="Arial"/>
          <w:color w:val="333333"/>
          <w:sz w:val="18"/>
          <w:szCs w:val="18"/>
          <w:lang w:eastAsia="es-CL"/>
        </w:rPr>
        <w:t xml:space="preserve"> </w:t>
      </w:r>
      <w:r w:rsidRPr="00810F06">
        <w:rPr>
          <w:rFonts w:ascii="Arial" w:hAnsi="Arial" w:cs="Arial"/>
          <w:color w:val="333333"/>
          <w:sz w:val="18"/>
          <w:szCs w:val="18"/>
          <w:lang w:eastAsia="es-CL"/>
        </w:rPr>
        <w:t>Las relaciones laborales deberán siempre fundarse en</w:t>
      </w:r>
      <w:r w:rsidR="004C2159" w:rsidRPr="00810F06">
        <w:rPr>
          <w:rFonts w:ascii="Arial" w:hAnsi="Arial" w:cs="Arial"/>
          <w:color w:val="333333"/>
          <w:sz w:val="18"/>
          <w:szCs w:val="18"/>
          <w:lang w:eastAsia="es-CL"/>
        </w:rPr>
        <w:t xml:space="preserve"> </w:t>
      </w:r>
      <w:r w:rsidRPr="00810F06">
        <w:rPr>
          <w:rFonts w:ascii="Arial" w:hAnsi="Arial" w:cs="Arial"/>
          <w:color w:val="333333"/>
          <w:sz w:val="18"/>
          <w:szCs w:val="18"/>
          <w:lang w:eastAsia="es-CL"/>
        </w:rPr>
        <w:t>un trato compatible con la dignidad de la persona. Es</w:t>
      </w:r>
      <w:r w:rsidR="004C2159" w:rsidRPr="00810F06">
        <w:rPr>
          <w:rFonts w:ascii="Arial" w:hAnsi="Arial" w:cs="Arial"/>
          <w:color w:val="333333"/>
          <w:sz w:val="18"/>
          <w:szCs w:val="18"/>
          <w:lang w:eastAsia="es-CL"/>
        </w:rPr>
        <w:t xml:space="preserve"> </w:t>
      </w:r>
      <w:r w:rsidRPr="00810F06">
        <w:rPr>
          <w:rFonts w:ascii="Arial" w:hAnsi="Arial" w:cs="Arial"/>
          <w:color w:val="333333"/>
          <w:sz w:val="18"/>
          <w:szCs w:val="18"/>
          <w:lang w:eastAsia="es-CL"/>
        </w:rPr>
        <w:t>contrario a ella, entre otras conductas, el acoso sexual,</w:t>
      </w:r>
      <w:r w:rsidR="004C2159" w:rsidRPr="00810F06">
        <w:rPr>
          <w:rFonts w:ascii="Arial" w:hAnsi="Arial" w:cs="Arial"/>
          <w:color w:val="333333"/>
          <w:sz w:val="18"/>
          <w:szCs w:val="18"/>
          <w:lang w:eastAsia="es-CL"/>
        </w:rPr>
        <w:t xml:space="preserve"> </w:t>
      </w:r>
      <w:r w:rsidRPr="00810F06">
        <w:rPr>
          <w:rFonts w:ascii="Arial" w:hAnsi="Arial" w:cs="Arial"/>
          <w:color w:val="333333"/>
          <w:sz w:val="18"/>
          <w:szCs w:val="18"/>
          <w:lang w:eastAsia="es-CL"/>
        </w:rPr>
        <w:t>entendiéndose por tal el que una persona realice en forma</w:t>
      </w:r>
      <w:r w:rsidR="004C2159" w:rsidRPr="00810F06">
        <w:rPr>
          <w:rFonts w:ascii="Arial" w:hAnsi="Arial" w:cs="Arial"/>
          <w:color w:val="333333"/>
          <w:sz w:val="18"/>
          <w:szCs w:val="18"/>
          <w:lang w:eastAsia="es-CL"/>
        </w:rPr>
        <w:t xml:space="preserve"> </w:t>
      </w:r>
      <w:r w:rsidRPr="00810F06">
        <w:rPr>
          <w:rFonts w:ascii="Arial" w:hAnsi="Arial" w:cs="Arial"/>
          <w:color w:val="333333"/>
          <w:sz w:val="18"/>
          <w:szCs w:val="18"/>
          <w:lang w:eastAsia="es-CL"/>
        </w:rPr>
        <w:t>indebida, por cualquier medio, requerimientos de carácter</w:t>
      </w:r>
      <w:r w:rsidR="004C2159" w:rsidRPr="00810F06">
        <w:rPr>
          <w:rFonts w:ascii="Arial" w:hAnsi="Arial" w:cs="Arial"/>
          <w:color w:val="333333"/>
          <w:sz w:val="18"/>
          <w:szCs w:val="18"/>
          <w:lang w:eastAsia="es-CL"/>
        </w:rPr>
        <w:t xml:space="preserve"> </w:t>
      </w:r>
      <w:r w:rsidRPr="00810F06">
        <w:rPr>
          <w:rFonts w:ascii="Arial" w:hAnsi="Arial" w:cs="Arial"/>
          <w:color w:val="333333"/>
          <w:sz w:val="18"/>
          <w:szCs w:val="18"/>
          <w:lang w:eastAsia="es-CL"/>
        </w:rPr>
        <w:t>sexual, no consentidos por quien los recibe y que amenacen o perjudiquen su situación laboral o sus oportunidades en el</w:t>
      </w:r>
      <w:r w:rsidR="004C2159" w:rsidRPr="00810F06">
        <w:rPr>
          <w:rFonts w:ascii="Arial" w:hAnsi="Arial" w:cs="Arial"/>
          <w:color w:val="333333"/>
          <w:sz w:val="18"/>
          <w:szCs w:val="18"/>
          <w:lang w:eastAsia="es-CL"/>
        </w:rPr>
        <w:t xml:space="preserve"> </w:t>
      </w:r>
      <w:r w:rsidRPr="00810F06">
        <w:rPr>
          <w:rFonts w:ascii="Arial" w:hAnsi="Arial" w:cs="Arial"/>
          <w:color w:val="333333"/>
          <w:sz w:val="18"/>
          <w:szCs w:val="18"/>
          <w:lang w:eastAsia="es-CL"/>
        </w:rPr>
        <w:t>empleo.</w:t>
      </w:r>
    </w:p>
    <w:p w14:paraId="2BCE1A55" w14:textId="3558CEEA" w:rsidR="00623C7C" w:rsidRPr="00810F06" w:rsidRDefault="00623C7C" w:rsidP="00193520">
      <w:pPr>
        <w:pStyle w:val="Sinespaciado"/>
        <w:jc w:val="both"/>
        <w:rPr>
          <w:rFonts w:ascii="Arial" w:hAnsi="Arial" w:cs="Arial"/>
          <w:color w:val="333333"/>
          <w:sz w:val="18"/>
          <w:szCs w:val="18"/>
          <w:lang w:eastAsia="es-CL"/>
        </w:rPr>
      </w:pPr>
    </w:p>
    <w:p w14:paraId="1CD4FF21" w14:textId="77777777" w:rsidR="00875429" w:rsidRPr="00810F06" w:rsidRDefault="00875429" w:rsidP="00193520">
      <w:pPr>
        <w:pStyle w:val="Sinespaciado"/>
        <w:jc w:val="both"/>
        <w:rPr>
          <w:rFonts w:ascii="Arial" w:hAnsi="Arial" w:cs="Arial"/>
          <w:color w:val="333333"/>
          <w:sz w:val="18"/>
          <w:szCs w:val="18"/>
          <w:lang w:eastAsia="es-CL"/>
        </w:rPr>
      </w:pPr>
      <w:r w:rsidRPr="00810F06">
        <w:rPr>
          <w:rFonts w:ascii="Arial" w:hAnsi="Arial" w:cs="Arial"/>
          <w:color w:val="333333"/>
          <w:sz w:val="18"/>
          <w:szCs w:val="18"/>
          <w:lang w:eastAsia="es-CL"/>
        </w:rPr>
        <w:t xml:space="preserve"> Asimismo, es contrario a la dignidad de la persona</w:t>
      </w:r>
      <w:r w:rsidR="004C2159" w:rsidRPr="00810F06">
        <w:rPr>
          <w:rFonts w:ascii="Arial" w:hAnsi="Arial" w:cs="Arial"/>
          <w:color w:val="333333"/>
          <w:sz w:val="18"/>
          <w:szCs w:val="18"/>
          <w:lang w:eastAsia="es-CL"/>
        </w:rPr>
        <w:t xml:space="preserve"> </w:t>
      </w:r>
      <w:r w:rsidRPr="00810F06">
        <w:rPr>
          <w:rFonts w:ascii="Arial" w:hAnsi="Arial" w:cs="Arial"/>
          <w:color w:val="333333"/>
          <w:sz w:val="18"/>
          <w:szCs w:val="18"/>
          <w:lang w:eastAsia="es-CL"/>
        </w:rPr>
        <w:t>el acoso laboral, entendiéndose por tal toda conducta que constituya agresión por el empleador o por uno o más trabajadores, en contra de</w:t>
      </w:r>
      <w:r w:rsidR="004C2159" w:rsidRPr="00810F06">
        <w:rPr>
          <w:rFonts w:ascii="Arial" w:hAnsi="Arial" w:cs="Arial"/>
          <w:color w:val="333333"/>
          <w:sz w:val="18"/>
          <w:szCs w:val="18"/>
          <w:lang w:eastAsia="es-CL"/>
        </w:rPr>
        <w:t xml:space="preserve"> </w:t>
      </w:r>
      <w:r w:rsidRPr="00810F06">
        <w:rPr>
          <w:rFonts w:ascii="Arial" w:hAnsi="Arial" w:cs="Arial"/>
          <w:color w:val="333333"/>
          <w:sz w:val="18"/>
          <w:szCs w:val="18"/>
          <w:lang w:eastAsia="es-CL"/>
        </w:rPr>
        <w:t xml:space="preserve">otro u otros trabajadores, </w:t>
      </w:r>
      <w:r w:rsidR="00623C7C" w:rsidRPr="00810F06">
        <w:rPr>
          <w:rFonts w:ascii="Arial" w:hAnsi="Arial" w:cs="Arial"/>
          <w:color w:val="333333"/>
          <w:sz w:val="18"/>
          <w:szCs w:val="18"/>
          <w:lang w:eastAsia="es-CL"/>
        </w:rPr>
        <w:t xml:space="preserve">  </w:t>
      </w:r>
      <w:r w:rsidRPr="00810F06">
        <w:rPr>
          <w:rFonts w:ascii="Arial" w:hAnsi="Arial" w:cs="Arial"/>
          <w:color w:val="333333"/>
          <w:sz w:val="18"/>
          <w:szCs w:val="18"/>
          <w:lang w:eastAsia="es-CL"/>
        </w:rPr>
        <w:t>por cualquier medio, y que tenga</w:t>
      </w:r>
      <w:r w:rsidR="004C2159" w:rsidRPr="00810F06">
        <w:rPr>
          <w:rFonts w:ascii="Arial" w:hAnsi="Arial" w:cs="Arial"/>
          <w:color w:val="333333"/>
          <w:sz w:val="18"/>
          <w:szCs w:val="18"/>
          <w:lang w:eastAsia="es-CL"/>
        </w:rPr>
        <w:t xml:space="preserve"> </w:t>
      </w:r>
      <w:r w:rsidRPr="00810F06">
        <w:rPr>
          <w:rFonts w:ascii="Arial" w:hAnsi="Arial" w:cs="Arial"/>
          <w:color w:val="333333"/>
          <w:sz w:val="18"/>
          <w:szCs w:val="18"/>
          <w:lang w:eastAsia="es-CL"/>
        </w:rPr>
        <w:t>como resultado para el o los afectados su menoscabo,</w:t>
      </w:r>
      <w:r w:rsidR="00623C7C" w:rsidRPr="00810F06">
        <w:rPr>
          <w:rFonts w:ascii="Arial" w:hAnsi="Arial" w:cs="Arial"/>
          <w:color w:val="333333"/>
          <w:sz w:val="18"/>
          <w:szCs w:val="18"/>
          <w:lang w:eastAsia="es-CL"/>
        </w:rPr>
        <w:t xml:space="preserve"> </w:t>
      </w:r>
      <w:r w:rsidRPr="00810F06">
        <w:rPr>
          <w:rFonts w:ascii="Arial" w:hAnsi="Arial" w:cs="Arial"/>
          <w:color w:val="333333"/>
          <w:sz w:val="18"/>
          <w:szCs w:val="18"/>
          <w:lang w:eastAsia="es-CL"/>
        </w:rPr>
        <w:t>maltrato o humillación, o bien que amenace o perjudique su</w:t>
      </w:r>
      <w:r w:rsidR="004C2159" w:rsidRPr="00810F06">
        <w:rPr>
          <w:rFonts w:ascii="Arial" w:hAnsi="Arial" w:cs="Arial"/>
          <w:color w:val="333333"/>
          <w:sz w:val="18"/>
          <w:szCs w:val="18"/>
          <w:lang w:eastAsia="es-CL"/>
        </w:rPr>
        <w:t xml:space="preserve"> </w:t>
      </w:r>
      <w:r w:rsidRPr="00810F06">
        <w:rPr>
          <w:rFonts w:ascii="Arial" w:hAnsi="Arial" w:cs="Arial"/>
          <w:color w:val="333333"/>
          <w:sz w:val="18"/>
          <w:szCs w:val="18"/>
          <w:lang w:eastAsia="es-CL"/>
        </w:rPr>
        <w:t>situación laboral o sus oportu</w:t>
      </w:r>
      <w:r w:rsidR="004C2159" w:rsidRPr="00810F06">
        <w:rPr>
          <w:rFonts w:ascii="Arial" w:hAnsi="Arial" w:cs="Arial"/>
          <w:color w:val="333333"/>
          <w:sz w:val="18"/>
          <w:szCs w:val="18"/>
          <w:lang w:eastAsia="es-CL"/>
        </w:rPr>
        <w:t>-</w:t>
      </w:r>
      <w:r w:rsidRPr="00810F06">
        <w:rPr>
          <w:rFonts w:ascii="Arial" w:hAnsi="Arial" w:cs="Arial"/>
          <w:color w:val="333333"/>
          <w:sz w:val="18"/>
          <w:szCs w:val="18"/>
          <w:lang w:eastAsia="es-CL"/>
        </w:rPr>
        <w:t>nidades en el empleo.</w:t>
      </w:r>
    </w:p>
    <w:p w14:paraId="3D159706" w14:textId="77777777" w:rsidR="00193520" w:rsidRDefault="00193520" w:rsidP="00193520">
      <w:pPr>
        <w:pStyle w:val="Sinespaciado"/>
        <w:jc w:val="both"/>
        <w:rPr>
          <w:rFonts w:ascii="Arial" w:hAnsi="Arial" w:cs="Arial"/>
          <w:i/>
          <w:color w:val="475156"/>
          <w:kern w:val="36"/>
          <w:sz w:val="18"/>
          <w:szCs w:val="18"/>
          <w:lang w:eastAsia="es-CL"/>
        </w:rPr>
      </w:pPr>
    </w:p>
    <w:p w14:paraId="324C5D12" w14:textId="2B06C08C" w:rsidR="004C2159" w:rsidRPr="00810F06" w:rsidRDefault="004C2159" w:rsidP="00193520">
      <w:pPr>
        <w:pStyle w:val="Sinespaciado"/>
        <w:jc w:val="both"/>
        <w:rPr>
          <w:rFonts w:ascii="Arial" w:hAnsi="Arial" w:cs="Arial"/>
          <w:i/>
          <w:color w:val="475156"/>
          <w:kern w:val="36"/>
          <w:sz w:val="18"/>
          <w:szCs w:val="18"/>
          <w:lang w:eastAsia="es-CL"/>
        </w:rPr>
      </w:pPr>
      <w:r w:rsidRPr="00810F06">
        <w:rPr>
          <w:rFonts w:ascii="Arial" w:hAnsi="Arial" w:cs="Arial"/>
          <w:i/>
          <w:color w:val="475156"/>
          <w:kern w:val="36"/>
          <w:sz w:val="18"/>
          <w:szCs w:val="18"/>
          <w:lang w:eastAsia="es-CL"/>
        </w:rPr>
        <w:t>Código del trabajo, articulo 3</w:t>
      </w:r>
    </w:p>
    <w:p w14:paraId="369B4B57" w14:textId="77777777" w:rsidR="00F211D9" w:rsidRPr="00810F06" w:rsidRDefault="00F211D9" w:rsidP="00193520">
      <w:pPr>
        <w:pStyle w:val="Sinespaciado"/>
        <w:jc w:val="both"/>
        <w:rPr>
          <w:rFonts w:ascii="Arial" w:hAnsi="Arial" w:cs="Arial"/>
          <w:color w:val="333333"/>
          <w:sz w:val="18"/>
          <w:szCs w:val="18"/>
          <w:lang w:eastAsia="es-CL"/>
        </w:rPr>
      </w:pPr>
      <w:r w:rsidRPr="00810F06">
        <w:rPr>
          <w:rFonts w:ascii="Arial" w:hAnsi="Arial" w:cs="Arial"/>
          <w:color w:val="333333"/>
          <w:sz w:val="18"/>
          <w:szCs w:val="18"/>
          <w:lang w:eastAsia="es-CL"/>
        </w:rPr>
        <w:t>L. 18620 Art. 3º</w:t>
      </w:r>
    </w:p>
    <w:p w14:paraId="7EA60D3C" w14:textId="77777777" w:rsidR="00F211D9" w:rsidRPr="00810F06" w:rsidRDefault="00F211D9" w:rsidP="00193520">
      <w:pPr>
        <w:pStyle w:val="Sinespaciado"/>
        <w:jc w:val="both"/>
        <w:rPr>
          <w:rFonts w:ascii="Arial" w:hAnsi="Arial" w:cs="Arial"/>
          <w:color w:val="333333"/>
          <w:sz w:val="18"/>
          <w:szCs w:val="18"/>
          <w:lang w:eastAsia="es-CL"/>
        </w:rPr>
      </w:pPr>
      <w:r w:rsidRPr="00810F06">
        <w:rPr>
          <w:rFonts w:ascii="Arial" w:hAnsi="Arial" w:cs="Arial"/>
          <w:color w:val="333333"/>
          <w:sz w:val="18"/>
          <w:szCs w:val="18"/>
          <w:lang w:eastAsia="es-CL"/>
        </w:rPr>
        <w:t>Art. 3.o Para todos los efectos legales se entiende            por:                                                              ART. PRIMERO</w:t>
      </w:r>
    </w:p>
    <w:p w14:paraId="05A24708" w14:textId="77777777" w:rsidR="00193520" w:rsidRDefault="00193520" w:rsidP="00193520">
      <w:pPr>
        <w:pStyle w:val="Sinespaciado"/>
        <w:jc w:val="both"/>
        <w:rPr>
          <w:rFonts w:ascii="Arial" w:hAnsi="Arial" w:cs="Arial"/>
          <w:color w:val="333333"/>
          <w:sz w:val="18"/>
          <w:szCs w:val="18"/>
          <w:lang w:eastAsia="es-CL"/>
        </w:rPr>
      </w:pPr>
    </w:p>
    <w:p w14:paraId="4356C5AF" w14:textId="004F84B2" w:rsidR="00F211D9" w:rsidRPr="00810F06" w:rsidRDefault="00F211D9" w:rsidP="00193520">
      <w:pPr>
        <w:pStyle w:val="Sinespaciado"/>
        <w:jc w:val="both"/>
        <w:rPr>
          <w:rFonts w:ascii="Arial" w:hAnsi="Arial" w:cs="Arial"/>
          <w:color w:val="333333"/>
          <w:sz w:val="18"/>
          <w:szCs w:val="18"/>
          <w:lang w:eastAsia="es-CL"/>
        </w:rPr>
      </w:pPr>
      <w:r w:rsidRPr="00810F06">
        <w:rPr>
          <w:rFonts w:ascii="Arial" w:hAnsi="Arial" w:cs="Arial"/>
          <w:color w:val="333333"/>
          <w:sz w:val="18"/>
          <w:szCs w:val="18"/>
          <w:lang w:eastAsia="es-CL"/>
        </w:rPr>
        <w:t>a)    El empleador: la persona natural o jurídica que utiliza los servicios intelectuales o ma-</w:t>
      </w:r>
    </w:p>
    <w:p w14:paraId="72EAB365" w14:textId="77777777" w:rsidR="00F211D9" w:rsidRPr="00810F06" w:rsidRDefault="00F211D9" w:rsidP="00193520">
      <w:pPr>
        <w:pStyle w:val="Sinespaciado"/>
        <w:jc w:val="both"/>
        <w:rPr>
          <w:rFonts w:ascii="Arial" w:hAnsi="Arial" w:cs="Arial"/>
          <w:color w:val="333333"/>
          <w:sz w:val="18"/>
          <w:szCs w:val="18"/>
          <w:lang w:eastAsia="es-CL"/>
        </w:rPr>
      </w:pPr>
      <w:r w:rsidRPr="00810F06">
        <w:rPr>
          <w:rFonts w:ascii="Arial" w:hAnsi="Arial" w:cs="Arial"/>
          <w:color w:val="333333"/>
          <w:sz w:val="18"/>
          <w:szCs w:val="18"/>
          <w:lang w:eastAsia="es-CL"/>
        </w:rPr>
        <w:t>teriales de una o más personas en virtud de un contrato de trabajo,</w:t>
      </w:r>
    </w:p>
    <w:p w14:paraId="3320DCA6" w14:textId="77777777" w:rsidR="00193520" w:rsidRDefault="00193520" w:rsidP="00193520">
      <w:pPr>
        <w:pStyle w:val="Sinespaciado"/>
        <w:jc w:val="both"/>
        <w:rPr>
          <w:rFonts w:ascii="Arial" w:hAnsi="Arial" w:cs="Arial"/>
          <w:color w:val="333333"/>
          <w:sz w:val="18"/>
          <w:szCs w:val="18"/>
          <w:lang w:eastAsia="es-CL"/>
        </w:rPr>
      </w:pPr>
    </w:p>
    <w:p w14:paraId="30F12E51" w14:textId="3D8BB162" w:rsidR="00F211D9" w:rsidRPr="00810F06" w:rsidRDefault="00F211D9" w:rsidP="00193520">
      <w:pPr>
        <w:pStyle w:val="Sinespaciado"/>
        <w:jc w:val="both"/>
        <w:rPr>
          <w:rFonts w:ascii="Arial" w:hAnsi="Arial" w:cs="Arial"/>
          <w:color w:val="333333"/>
          <w:sz w:val="18"/>
          <w:szCs w:val="18"/>
          <w:lang w:eastAsia="es-CL"/>
        </w:rPr>
      </w:pPr>
      <w:r w:rsidRPr="00810F06">
        <w:rPr>
          <w:rFonts w:ascii="Arial" w:hAnsi="Arial" w:cs="Arial"/>
          <w:color w:val="333333"/>
          <w:sz w:val="18"/>
          <w:szCs w:val="18"/>
          <w:lang w:eastAsia="es-CL"/>
        </w:rPr>
        <w:t>b) Trabajador: toda persona natural que preste servicios personales intelectuales o materiales, bajo dependencia o subordinación, y en virtud de un contrato de trabajo, y</w:t>
      </w:r>
    </w:p>
    <w:p w14:paraId="1865BB9D" w14:textId="77777777" w:rsidR="00193520" w:rsidRDefault="00193520" w:rsidP="00193520">
      <w:pPr>
        <w:pStyle w:val="Sinespaciado"/>
        <w:jc w:val="both"/>
        <w:rPr>
          <w:rFonts w:ascii="Arial" w:hAnsi="Arial" w:cs="Arial"/>
          <w:color w:val="333333"/>
          <w:sz w:val="18"/>
          <w:szCs w:val="18"/>
          <w:lang w:eastAsia="es-CL"/>
        </w:rPr>
      </w:pPr>
    </w:p>
    <w:p w14:paraId="2F8AA062" w14:textId="0EBD8A0D" w:rsidR="00F211D9" w:rsidRPr="00810F06" w:rsidRDefault="00F211D9" w:rsidP="00193520">
      <w:pPr>
        <w:pStyle w:val="Sinespaciado"/>
        <w:jc w:val="both"/>
        <w:rPr>
          <w:rFonts w:ascii="Arial" w:hAnsi="Arial" w:cs="Arial"/>
          <w:color w:val="333333"/>
          <w:sz w:val="18"/>
          <w:szCs w:val="18"/>
          <w:lang w:eastAsia="es-CL"/>
        </w:rPr>
      </w:pPr>
      <w:r w:rsidRPr="00810F06">
        <w:rPr>
          <w:rFonts w:ascii="Arial" w:hAnsi="Arial" w:cs="Arial"/>
          <w:color w:val="333333"/>
          <w:sz w:val="18"/>
          <w:szCs w:val="18"/>
          <w:lang w:eastAsia="es-CL"/>
        </w:rPr>
        <w:t xml:space="preserve">c) Trabajador independiente: aquel que en el ejercicio de la actividad de que se trate no </w:t>
      </w:r>
    </w:p>
    <w:p w14:paraId="7437A9F6" w14:textId="77777777" w:rsidR="00F211D9" w:rsidRPr="00810F06" w:rsidRDefault="00F211D9" w:rsidP="00193520">
      <w:pPr>
        <w:pStyle w:val="Sinespaciado"/>
        <w:jc w:val="both"/>
        <w:rPr>
          <w:rFonts w:ascii="Arial" w:hAnsi="Arial" w:cs="Arial"/>
          <w:color w:val="333333"/>
          <w:sz w:val="18"/>
          <w:szCs w:val="18"/>
          <w:lang w:eastAsia="es-CL"/>
        </w:rPr>
      </w:pPr>
      <w:r w:rsidRPr="00810F06">
        <w:rPr>
          <w:rFonts w:ascii="Arial" w:hAnsi="Arial" w:cs="Arial"/>
          <w:color w:val="333333"/>
          <w:sz w:val="18"/>
          <w:szCs w:val="18"/>
          <w:lang w:eastAsia="es-CL"/>
        </w:rPr>
        <w:t>depende de empleador alguno ni tiene trabajadores bajo su dependencia.</w:t>
      </w:r>
    </w:p>
    <w:p w14:paraId="2163E64A" w14:textId="77777777" w:rsidR="00193520" w:rsidRDefault="00193520" w:rsidP="00193520">
      <w:pPr>
        <w:pStyle w:val="Sinespaciado"/>
        <w:jc w:val="both"/>
        <w:rPr>
          <w:rFonts w:ascii="Arial" w:hAnsi="Arial" w:cs="Arial"/>
          <w:i/>
          <w:sz w:val="18"/>
          <w:szCs w:val="18"/>
        </w:rPr>
      </w:pPr>
    </w:p>
    <w:p w14:paraId="168044D2" w14:textId="11DB33EE" w:rsidR="00875429" w:rsidRPr="00193520" w:rsidRDefault="00F211D9" w:rsidP="00193520">
      <w:pPr>
        <w:pStyle w:val="Sinespaciado"/>
        <w:jc w:val="both"/>
        <w:rPr>
          <w:rFonts w:ascii="Arial" w:hAnsi="Arial" w:cs="Arial"/>
          <w:b/>
          <w:bCs/>
          <w:i/>
          <w:sz w:val="18"/>
          <w:szCs w:val="18"/>
        </w:rPr>
      </w:pPr>
      <w:r w:rsidRPr="00193520">
        <w:rPr>
          <w:rFonts w:ascii="Arial" w:hAnsi="Arial" w:cs="Arial"/>
          <w:b/>
          <w:bCs/>
          <w:i/>
          <w:sz w:val="18"/>
          <w:szCs w:val="18"/>
        </w:rPr>
        <w:t>El valor del trabajo:</w:t>
      </w:r>
    </w:p>
    <w:p w14:paraId="0D4BEF59" w14:textId="77777777" w:rsidR="00193520" w:rsidRDefault="00193520" w:rsidP="00193520">
      <w:pPr>
        <w:pStyle w:val="Sinespaciado"/>
        <w:jc w:val="both"/>
        <w:rPr>
          <w:rFonts w:ascii="Arial" w:hAnsi="Arial" w:cs="Arial"/>
          <w:sz w:val="18"/>
          <w:szCs w:val="18"/>
        </w:rPr>
      </w:pPr>
    </w:p>
    <w:p w14:paraId="51DCE8E8" w14:textId="10865A89" w:rsidR="00F211D9" w:rsidRPr="00810F06" w:rsidRDefault="00F211D9" w:rsidP="00193520">
      <w:pPr>
        <w:pStyle w:val="Sinespaciado"/>
        <w:jc w:val="both"/>
        <w:rPr>
          <w:rFonts w:ascii="Arial" w:hAnsi="Arial" w:cs="Arial"/>
          <w:sz w:val="18"/>
          <w:szCs w:val="18"/>
        </w:rPr>
      </w:pPr>
      <w:r w:rsidRPr="00810F06">
        <w:rPr>
          <w:rFonts w:ascii="Arial" w:hAnsi="Arial" w:cs="Arial"/>
          <w:sz w:val="18"/>
          <w:szCs w:val="18"/>
        </w:rPr>
        <w:t>El ser humano necesita materiales para poder subsistir y desarrollarse. Por ello, todos detener derecho a poseer un mínimo de riquezas para llevar libre y humano.</w:t>
      </w:r>
    </w:p>
    <w:p w14:paraId="22DFE419" w14:textId="77777777" w:rsidR="00F211D9" w:rsidRPr="00810F06" w:rsidRDefault="00F211D9" w:rsidP="00193520">
      <w:pPr>
        <w:pStyle w:val="Sinespaciado"/>
        <w:jc w:val="both"/>
        <w:rPr>
          <w:rFonts w:ascii="Arial" w:hAnsi="Arial" w:cs="Arial"/>
          <w:sz w:val="18"/>
          <w:szCs w:val="18"/>
        </w:rPr>
      </w:pPr>
      <w:r w:rsidRPr="00810F06">
        <w:rPr>
          <w:rFonts w:ascii="Arial" w:hAnsi="Arial" w:cs="Arial"/>
          <w:sz w:val="18"/>
          <w:szCs w:val="18"/>
        </w:rPr>
        <w:t xml:space="preserve">La riqueza principal es el trabajo; </w:t>
      </w:r>
      <w:r w:rsidR="008E4B44" w:rsidRPr="00810F06">
        <w:rPr>
          <w:rFonts w:ascii="Arial" w:hAnsi="Arial" w:cs="Arial"/>
          <w:sz w:val="18"/>
          <w:szCs w:val="18"/>
        </w:rPr>
        <w:t>de él en cierta medida, provienen todas las demás. De ahí se deduce, por un lado  la obligación que toda</w:t>
      </w:r>
      <w:r w:rsidRPr="00810F06">
        <w:rPr>
          <w:rFonts w:ascii="Arial" w:hAnsi="Arial" w:cs="Arial"/>
          <w:sz w:val="18"/>
          <w:szCs w:val="18"/>
        </w:rPr>
        <w:t xml:space="preserve"> </w:t>
      </w:r>
      <w:r w:rsidR="008E4B44" w:rsidRPr="00810F06">
        <w:rPr>
          <w:rFonts w:ascii="Arial" w:hAnsi="Arial" w:cs="Arial"/>
          <w:sz w:val="18"/>
          <w:szCs w:val="18"/>
        </w:rPr>
        <w:t xml:space="preserve">persona </w:t>
      </w:r>
      <w:r w:rsidR="00ED158C" w:rsidRPr="00810F06">
        <w:rPr>
          <w:rFonts w:ascii="Arial" w:hAnsi="Arial" w:cs="Arial"/>
          <w:sz w:val="18"/>
          <w:szCs w:val="18"/>
        </w:rPr>
        <w:t>tiene de trabajar, por otro, el derecho a beneficiarse de los frutos del trabajo. Así lo reconoce la Declaración Universal de los Derechos Humanos (1948)</w:t>
      </w:r>
    </w:p>
    <w:p w14:paraId="214DEB48" w14:textId="77777777" w:rsidR="00193520" w:rsidRDefault="00193520" w:rsidP="00193520">
      <w:pPr>
        <w:pStyle w:val="Sinespaciado"/>
        <w:jc w:val="both"/>
        <w:rPr>
          <w:rFonts w:ascii="Arial" w:hAnsi="Arial" w:cs="Arial"/>
          <w:sz w:val="18"/>
          <w:szCs w:val="18"/>
        </w:rPr>
      </w:pPr>
    </w:p>
    <w:p w14:paraId="023E686E" w14:textId="3529D7F0" w:rsidR="00B65B39" w:rsidRPr="00810F06" w:rsidRDefault="00ED158C" w:rsidP="00193520">
      <w:pPr>
        <w:pStyle w:val="Sinespaciado"/>
        <w:jc w:val="both"/>
        <w:rPr>
          <w:rFonts w:ascii="Arial" w:hAnsi="Arial" w:cs="Arial"/>
          <w:sz w:val="18"/>
          <w:szCs w:val="18"/>
        </w:rPr>
      </w:pPr>
      <w:r w:rsidRPr="00810F06">
        <w:rPr>
          <w:rFonts w:ascii="Arial" w:hAnsi="Arial" w:cs="Arial"/>
          <w:sz w:val="18"/>
          <w:szCs w:val="18"/>
        </w:rPr>
        <w:t xml:space="preserve">Artículo 23.1. Toda persona tiene derechos al trabajo, a la libre elección de su trabajo, acondiciones </w:t>
      </w:r>
      <w:r w:rsidR="00B65B39" w:rsidRPr="00810F06">
        <w:rPr>
          <w:rFonts w:ascii="Arial" w:hAnsi="Arial" w:cs="Arial"/>
          <w:sz w:val="18"/>
          <w:szCs w:val="18"/>
        </w:rPr>
        <w:t xml:space="preserve"> equitativas y satisfactoria y a la protección contra el desempleo.</w:t>
      </w:r>
    </w:p>
    <w:p w14:paraId="2F38F32B" w14:textId="77777777" w:rsidR="00B65B39" w:rsidRPr="00810F06" w:rsidRDefault="008651B9" w:rsidP="00193520">
      <w:pPr>
        <w:pStyle w:val="Sinespaciado"/>
        <w:jc w:val="both"/>
        <w:rPr>
          <w:rFonts w:ascii="Arial" w:hAnsi="Arial" w:cs="Arial"/>
          <w:i/>
          <w:sz w:val="18"/>
          <w:szCs w:val="18"/>
        </w:rPr>
      </w:pPr>
      <w:r w:rsidRPr="00810F06">
        <w:rPr>
          <w:rFonts w:ascii="Arial" w:hAnsi="Arial" w:cs="Arial"/>
          <w:sz w:val="18"/>
          <w:szCs w:val="18"/>
        </w:rPr>
        <w:t xml:space="preserve">Los sabios y pensadores bíblicos no </w:t>
      </w:r>
      <w:r w:rsidR="009C6313" w:rsidRPr="00810F06">
        <w:rPr>
          <w:rFonts w:ascii="Arial" w:hAnsi="Arial" w:cs="Arial"/>
          <w:sz w:val="18"/>
          <w:szCs w:val="18"/>
        </w:rPr>
        <w:t>hicieron mayores comentarios en defensa del trabajo , aunque sí fueron severos al juzgar la ociosidad; el flojo no tiene por qué comer  y se expone a morir de hambre, incluso en el Antiguo Testamento se hace una simpática burla hacia el ocios: “</w:t>
      </w:r>
      <w:r w:rsidR="009C6313" w:rsidRPr="00810F06">
        <w:rPr>
          <w:rFonts w:ascii="Arial" w:hAnsi="Arial" w:cs="Arial"/>
          <w:i/>
          <w:sz w:val="18"/>
          <w:szCs w:val="18"/>
        </w:rPr>
        <w:t>La puerta da vuelta sobre sus goznes, y el perezoso sobre su cama”</w:t>
      </w:r>
    </w:p>
    <w:p w14:paraId="36D57CBC" w14:textId="77777777" w:rsidR="009C6313" w:rsidRPr="00810F06" w:rsidRDefault="009C6313" w:rsidP="00193520">
      <w:pPr>
        <w:pStyle w:val="Sinespaciado"/>
        <w:jc w:val="both"/>
        <w:rPr>
          <w:rFonts w:ascii="Arial" w:hAnsi="Arial" w:cs="Arial"/>
          <w:sz w:val="18"/>
          <w:szCs w:val="18"/>
        </w:rPr>
      </w:pPr>
      <w:r w:rsidRPr="00810F06">
        <w:rPr>
          <w:rFonts w:ascii="Arial" w:hAnsi="Arial" w:cs="Arial"/>
          <w:sz w:val="18"/>
          <w:szCs w:val="18"/>
        </w:rPr>
        <w:t>El trabajo bie</w:t>
      </w:r>
      <w:r w:rsidR="008E74D2" w:rsidRPr="00810F06">
        <w:rPr>
          <w:rFonts w:ascii="Arial" w:hAnsi="Arial" w:cs="Arial"/>
          <w:sz w:val="18"/>
          <w:szCs w:val="18"/>
        </w:rPr>
        <w:t>n hecho</w:t>
      </w:r>
      <w:r w:rsidRPr="00810F06">
        <w:rPr>
          <w:rFonts w:ascii="Arial" w:hAnsi="Arial" w:cs="Arial"/>
          <w:sz w:val="18"/>
          <w:szCs w:val="18"/>
        </w:rPr>
        <w:t>, la habilidad del artesanos</w:t>
      </w:r>
      <w:r w:rsidR="008E74D2" w:rsidRPr="00810F06">
        <w:rPr>
          <w:rFonts w:ascii="Arial" w:hAnsi="Arial" w:cs="Arial"/>
          <w:sz w:val="18"/>
          <w:szCs w:val="18"/>
        </w:rPr>
        <w:t>, del herrero o del labrador</w:t>
      </w:r>
      <w:r w:rsidRPr="00810F06">
        <w:rPr>
          <w:rFonts w:ascii="Arial" w:hAnsi="Arial" w:cs="Arial"/>
          <w:sz w:val="18"/>
          <w:szCs w:val="18"/>
        </w:rPr>
        <w:t>, son</w:t>
      </w:r>
      <w:r w:rsidR="008E74D2" w:rsidRPr="00810F06">
        <w:rPr>
          <w:rFonts w:ascii="Arial" w:hAnsi="Arial" w:cs="Arial"/>
          <w:sz w:val="18"/>
          <w:szCs w:val="18"/>
        </w:rPr>
        <w:t xml:space="preserve"> alabados, el los escritores Bí</w:t>
      </w:r>
      <w:r w:rsidRPr="00810F06">
        <w:rPr>
          <w:rFonts w:ascii="Arial" w:hAnsi="Arial" w:cs="Arial"/>
          <w:sz w:val="18"/>
          <w:szCs w:val="18"/>
        </w:rPr>
        <w:t>blicos.</w:t>
      </w:r>
    </w:p>
    <w:p w14:paraId="70BCE676" w14:textId="77777777" w:rsidR="00193520" w:rsidRDefault="00193520" w:rsidP="00193520">
      <w:pPr>
        <w:pStyle w:val="Sinespaciado"/>
        <w:jc w:val="both"/>
        <w:rPr>
          <w:rFonts w:ascii="Arial" w:hAnsi="Arial" w:cs="Arial"/>
          <w:i/>
          <w:sz w:val="18"/>
          <w:szCs w:val="18"/>
        </w:rPr>
      </w:pPr>
    </w:p>
    <w:p w14:paraId="371F070C" w14:textId="4547DB82" w:rsidR="008E74D2" w:rsidRPr="00193520" w:rsidRDefault="008E74D2" w:rsidP="00193520">
      <w:pPr>
        <w:pStyle w:val="Sinespaciado"/>
        <w:jc w:val="both"/>
        <w:rPr>
          <w:rFonts w:ascii="Arial" w:hAnsi="Arial" w:cs="Arial"/>
          <w:b/>
          <w:bCs/>
          <w:i/>
          <w:sz w:val="18"/>
          <w:szCs w:val="18"/>
        </w:rPr>
      </w:pPr>
      <w:r w:rsidRPr="00193520">
        <w:rPr>
          <w:rFonts w:ascii="Arial" w:hAnsi="Arial" w:cs="Arial"/>
          <w:b/>
          <w:bCs/>
          <w:i/>
          <w:sz w:val="18"/>
          <w:szCs w:val="18"/>
        </w:rPr>
        <w:t>La bendición del trabajo:</w:t>
      </w:r>
    </w:p>
    <w:p w14:paraId="3C5E2D87" w14:textId="77777777" w:rsidR="008E74D2" w:rsidRPr="00810F06" w:rsidRDefault="008E74D2" w:rsidP="00193520">
      <w:pPr>
        <w:pStyle w:val="Sinespaciado"/>
        <w:jc w:val="both"/>
        <w:rPr>
          <w:rFonts w:ascii="Arial" w:hAnsi="Arial" w:cs="Arial"/>
          <w:sz w:val="18"/>
          <w:szCs w:val="18"/>
        </w:rPr>
      </w:pPr>
      <w:r w:rsidRPr="00810F06">
        <w:rPr>
          <w:rFonts w:ascii="Arial" w:hAnsi="Arial" w:cs="Arial"/>
          <w:sz w:val="18"/>
          <w:szCs w:val="18"/>
        </w:rPr>
        <w:t>Al contrario de los que muchos piensan, en la interpretación bíblica el trabajo no proviene del pecado. Si se toma de la Biblia se lee el segundo relato de la Creación,  ahí se indica que</w:t>
      </w:r>
      <w:r w:rsidR="005A2E9E" w:rsidRPr="00810F06">
        <w:rPr>
          <w:rFonts w:ascii="Arial" w:hAnsi="Arial" w:cs="Arial"/>
          <w:sz w:val="18"/>
          <w:szCs w:val="18"/>
        </w:rPr>
        <w:t xml:space="preserve">  </w:t>
      </w:r>
      <w:r w:rsidR="00623C7C" w:rsidRPr="00810F06">
        <w:rPr>
          <w:rFonts w:ascii="Arial" w:hAnsi="Arial" w:cs="Arial"/>
          <w:i/>
          <w:sz w:val="18"/>
          <w:szCs w:val="18"/>
        </w:rPr>
        <w:t>“</w:t>
      </w:r>
      <w:r w:rsidRPr="00810F06">
        <w:rPr>
          <w:rFonts w:ascii="Arial" w:hAnsi="Arial" w:cs="Arial"/>
          <w:i/>
          <w:sz w:val="18"/>
          <w:szCs w:val="18"/>
        </w:rPr>
        <w:t>tomó Yah</w:t>
      </w:r>
      <w:r w:rsidR="005A2E9E" w:rsidRPr="00810F06">
        <w:rPr>
          <w:rFonts w:ascii="Arial" w:hAnsi="Arial" w:cs="Arial"/>
          <w:i/>
          <w:sz w:val="18"/>
          <w:szCs w:val="18"/>
        </w:rPr>
        <w:t xml:space="preserve">vé Dios al hombre y lo             </w:t>
      </w:r>
      <w:r w:rsidRPr="00810F06">
        <w:rPr>
          <w:rFonts w:ascii="Arial" w:hAnsi="Arial" w:cs="Arial"/>
          <w:i/>
          <w:sz w:val="18"/>
          <w:szCs w:val="18"/>
        </w:rPr>
        <w:t>estableció en el huerto del Edén para que lo cultivara y lo guardara”</w:t>
      </w:r>
      <w:r w:rsidR="005A2E9E" w:rsidRPr="00810F06">
        <w:rPr>
          <w:rFonts w:ascii="Arial" w:hAnsi="Arial" w:cs="Arial"/>
          <w:sz w:val="18"/>
          <w:szCs w:val="18"/>
        </w:rPr>
        <w:t xml:space="preserve"> (Gen. 2, 15), Si uno de los diez mandamiento habla del </w:t>
      </w:r>
      <w:r w:rsidR="002E4008" w:rsidRPr="00810F06">
        <w:rPr>
          <w:rFonts w:ascii="Arial" w:hAnsi="Arial" w:cs="Arial"/>
          <w:sz w:val="18"/>
          <w:szCs w:val="18"/>
        </w:rPr>
        <w:t>descanso</w:t>
      </w:r>
      <w:r w:rsidR="005A2E9E" w:rsidRPr="00810F06">
        <w:rPr>
          <w:rFonts w:ascii="Arial" w:hAnsi="Arial" w:cs="Arial"/>
          <w:sz w:val="18"/>
          <w:szCs w:val="18"/>
        </w:rPr>
        <w:t>, este viene después de seis días de trabajo (Ex. 20, 8 ss)</w:t>
      </w:r>
    </w:p>
    <w:p w14:paraId="0FF3C4F5" w14:textId="77777777" w:rsidR="00193520" w:rsidRDefault="00193520" w:rsidP="00193520">
      <w:pPr>
        <w:pStyle w:val="Sinespaciado"/>
        <w:jc w:val="both"/>
        <w:rPr>
          <w:rFonts w:ascii="Arial" w:hAnsi="Arial" w:cs="Arial"/>
          <w:sz w:val="18"/>
          <w:szCs w:val="18"/>
        </w:rPr>
      </w:pPr>
    </w:p>
    <w:p w14:paraId="0405698A" w14:textId="18124528" w:rsidR="005A2E9E" w:rsidRPr="00810F06" w:rsidRDefault="005A2E9E" w:rsidP="00193520">
      <w:pPr>
        <w:pStyle w:val="Sinespaciado"/>
        <w:jc w:val="both"/>
        <w:rPr>
          <w:rFonts w:ascii="Arial" w:hAnsi="Arial" w:cs="Arial"/>
          <w:sz w:val="18"/>
          <w:szCs w:val="18"/>
        </w:rPr>
      </w:pPr>
      <w:r w:rsidRPr="00810F06">
        <w:rPr>
          <w:rFonts w:ascii="Arial" w:hAnsi="Arial" w:cs="Arial"/>
          <w:sz w:val="18"/>
          <w:szCs w:val="18"/>
        </w:rPr>
        <w:t>Esta semana de  trabajo recuerda a Dios, quien después de crear el Universo, descansó poniendo en manos del ser humano todo lo creado, para que lo ocupara y lo sometiera con inteligencia y sabiduría. Según la</w:t>
      </w:r>
      <w:r w:rsidR="00233CB5" w:rsidRPr="00810F06">
        <w:rPr>
          <w:rFonts w:ascii="Arial" w:hAnsi="Arial" w:cs="Arial"/>
          <w:sz w:val="18"/>
          <w:szCs w:val="18"/>
        </w:rPr>
        <w:t xml:space="preserve"> Biblia, todos los que trabajan</w:t>
      </w:r>
      <w:r w:rsidRPr="00810F06">
        <w:rPr>
          <w:rFonts w:ascii="Arial" w:hAnsi="Arial" w:cs="Arial"/>
          <w:sz w:val="18"/>
          <w:szCs w:val="18"/>
        </w:rPr>
        <w:t xml:space="preserve">,  cada uno en su oficio, aun cuando </w:t>
      </w:r>
      <w:r w:rsidR="00233CB5" w:rsidRPr="00810F06">
        <w:rPr>
          <w:rFonts w:ascii="Arial" w:hAnsi="Arial" w:cs="Arial"/>
          <w:sz w:val="18"/>
          <w:szCs w:val="18"/>
        </w:rPr>
        <w:t>no brillen por su cultura o participación, colaboran en llevar adelante la Creación.</w:t>
      </w:r>
    </w:p>
    <w:p w14:paraId="0ED5E49B" w14:textId="77777777" w:rsidR="00193520" w:rsidRDefault="00193520" w:rsidP="00193520">
      <w:pPr>
        <w:pStyle w:val="Sinespaciado"/>
        <w:jc w:val="both"/>
        <w:rPr>
          <w:rFonts w:ascii="Arial" w:hAnsi="Arial" w:cs="Arial"/>
          <w:i/>
          <w:sz w:val="18"/>
          <w:szCs w:val="18"/>
        </w:rPr>
      </w:pPr>
    </w:p>
    <w:p w14:paraId="69E1AFA9" w14:textId="15D7B20A" w:rsidR="00623C7C" w:rsidRPr="00810F06" w:rsidRDefault="002E4008" w:rsidP="00193520">
      <w:pPr>
        <w:pStyle w:val="Sinespaciado"/>
        <w:jc w:val="both"/>
        <w:rPr>
          <w:rFonts w:ascii="Arial" w:hAnsi="Arial" w:cs="Arial"/>
          <w:i/>
          <w:sz w:val="18"/>
          <w:szCs w:val="18"/>
        </w:rPr>
      </w:pPr>
      <w:r w:rsidRPr="00810F06">
        <w:rPr>
          <w:rFonts w:ascii="Arial" w:hAnsi="Arial" w:cs="Arial"/>
          <w:i/>
          <w:sz w:val="18"/>
          <w:szCs w:val="18"/>
        </w:rPr>
        <w:t>¡BUENA SUERTE EN TU TRABAJO!</w:t>
      </w:r>
    </w:p>
    <w:sectPr w:rsidR="00623C7C" w:rsidRPr="00810F06" w:rsidSect="00810F06">
      <w:headerReference w:type="default" r:id="rId8"/>
      <w:footerReference w:type="default" r:id="rId9"/>
      <w:pgSz w:w="12242" w:h="18722" w:code="11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C7131" w14:textId="77777777" w:rsidR="004E49F6" w:rsidRDefault="004E49F6" w:rsidP="00810F06">
      <w:pPr>
        <w:spacing w:after="0" w:line="240" w:lineRule="auto"/>
      </w:pPr>
      <w:r>
        <w:separator/>
      </w:r>
    </w:p>
  </w:endnote>
  <w:endnote w:type="continuationSeparator" w:id="0">
    <w:p w14:paraId="23779D6E" w14:textId="77777777" w:rsidR="004E49F6" w:rsidRDefault="004E49F6" w:rsidP="0081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6616428"/>
      <w:docPartObj>
        <w:docPartGallery w:val="Page Numbers (Bottom of Page)"/>
        <w:docPartUnique/>
      </w:docPartObj>
    </w:sdtPr>
    <w:sdtContent>
      <w:p w14:paraId="4FAFFCE0" w14:textId="6437662E" w:rsidR="00810F06" w:rsidRDefault="00810F06">
        <w:pPr>
          <w:pStyle w:val="Piedepgina"/>
          <w:jc w:val="right"/>
        </w:pPr>
        <w:r>
          <w:fldChar w:fldCharType="begin"/>
        </w:r>
        <w:r>
          <w:instrText>PAGE   \* MERGEFORMAT</w:instrText>
        </w:r>
        <w:r>
          <w:fldChar w:fldCharType="separate"/>
        </w:r>
        <w:r>
          <w:rPr>
            <w:lang w:val="es-ES"/>
          </w:rPr>
          <w:t>2</w:t>
        </w:r>
        <w:r>
          <w:fldChar w:fldCharType="end"/>
        </w:r>
      </w:p>
    </w:sdtContent>
  </w:sdt>
  <w:p w14:paraId="30871777" w14:textId="77777777" w:rsidR="00810F06" w:rsidRDefault="00810F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AA41C" w14:textId="77777777" w:rsidR="004E49F6" w:rsidRDefault="004E49F6" w:rsidP="00810F06">
      <w:pPr>
        <w:spacing w:after="0" w:line="240" w:lineRule="auto"/>
      </w:pPr>
      <w:r>
        <w:separator/>
      </w:r>
    </w:p>
  </w:footnote>
  <w:footnote w:type="continuationSeparator" w:id="0">
    <w:p w14:paraId="179CBAC0" w14:textId="77777777" w:rsidR="004E49F6" w:rsidRDefault="004E49F6" w:rsidP="00810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2CD25" w14:textId="4A4F4299" w:rsidR="00810F06" w:rsidRDefault="00810F06">
    <w:pPr>
      <w:pStyle w:val="Encabezado"/>
    </w:pPr>
    <w:r>
      <w:t>Cuarto Medio, Religión, Hernán Arévalo</w:t>
    </w:r>
    <w:r>
      <w:tab/>
    </w:r>
    <w:r>
      <w:tab/>
      <w:t>SEPTIEMBRE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3C2"/>
    <w:multiLevelType w:val="hybridMultilevel"/>
    <w:tmpl w:val="F93ACC4C"/>
    <w:lvl w:ilvl="0" w:tplc="59EC33EC">
      <w:start w:val="1"/>
      <w:numFmt w:val="decimal"/>
      <w:lvlText w:val="%1."/>
      <w:lvlJc w:val="left"/>
      <w:pPr>
        <w:tabs>
          <w:tab w:val="num" w:pos="360"/>
        </w:tabs>
        <w:ind w:left="360" w:hanging="360"/>
      </w:pPr>
    </w:lvl>
    <w:lvl w:ilvl="1" w:tplc="A28A355A">
      <w:start w:val="16"/>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 w15:restartNumberingAfterBreak="0">
    <w:nsid w:val="090003F2"/>
    <w:multiLevelType w:val="hybridMultilevel"/>
    <w:tmpl w:val="A0D2486A"/>
    <w:lvl w:ilvl="0" w:tplc="040A0001">
      <w:start w:val="1"/>
      <w:numFmt w:val="bullet"/>
      <w:lvlText w:val=""/>
      <w:lvlJc w:val="left"/>
      <w:pPr>
        <w:tabs>
          <w:tab w:val="num" w:pos="720"/>
        </w:tabs>
        <w:ind w:left="720" w:hanging="360"/>
      </w:pPr>
      <w:rPr>
        <w:rFonts w:ascii="Symbol" w:hAnsi="Symbol" w:hint="default"/>
      </w:rPr>
    </w:lvl>
    <w:lvl w:ilvl="1" w:tplc="040A000D">
      <w:start w:val="1"/>
      <w:numFmt w:val="bullet"/>
      <w:lvlText w:val=""/>
      <w:lvlJc w:val="left"/>
      <w:pPr>
        <w:tabs>
          <w:tab w:val="num" w:pos="1440"/>
        </w:tabs>
        <w:ind w:left="1440" w:hanging="360"/>
      </w:pPr>
      <w:rPr>
        <w:rFonts w:ascii="Wingdings" w:hAnsi="Wingdings" w:hint="default"/>
      </w:rPr>
    </w:lvl>
    <w:lvl w:ilvl="2" w:tplc="040A000B">
      <w:start w:val="1"/>
      <w:numFmt w:val="bullet"/>
      <w:lvlText w:val=""/>
      <w:lvlJc w:val="left"/>
      <w:pPr>
        <w:tabs>
          <w:tab w:val="num" w:pos="1512"/>
        </w:tabs>
        <w:ind w:left="1512"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F4FBB"/>
    <w:multiLevelType w:val="hybridMultilevel"/>
    <w:tmpl w:val="13D404D0"/>
    <w:lvl w:ilvl="0" w:tplc="040A0009">
      <w:start w:val="1"/>
      <w:numFmt w:val="bullet"/>
      <w:lvlText w:val=""/>
      <w:lvlJc w:val="left"/>
      <w:pPr>
        <w:tabs>
          <w:tab w:val="num" w:pos="900"/>
        </w:tabs>
        <w:ind w:left="900" w:hanging="360"/>
      </w:pPr>
      <w:rPr>
        <w:rFonts w:ascii="Wingdings" w:hAnsi="Wingdings" w:hint="default"/>
      </w:rPr>
    </w:lvl>
    <w:lvl w:ilvl="1" w:tplc="040A0003">
      <w:start w:val="1"/>
      <w:numFmt w:val="bullet"/>
      <w:lvlText w:val="o"/>
      <w:lvlJc w:val="left"/>
      <w:pPr>
        <w:tabs>
          <w:tab w:val="num" w:pos="1620"/>
        </w:tabs>
        <w:ind w:left="1620" w:hanging="360"/>
      </w:pPr>
      <w:rPr>
        <w:rFonts w:ascii="Courier New" w:hAnsi="Courier New" w:cs="Courier New" w:hint="default"/>
      </w:rPr>
    </w:lvl>
    <w:lvl w:ilvl="2" w:tplc="040A0005">
      <w:start w:val="1"/>
      <w:numFmt w:val="bullet"/>
      <w:lvlText w:val=""/>
      <w:lvlJc w:val="left"/>
      <w:pPr>
        <w:tabs>
          <w:tab w:val="num" w:pos="2340"/>
        </w:tabs>
        <w:ind w:left="2340" w:hanging="360"/>
      </w:pPr>
      <w:rPr>
        <w:rFonts w:ascii="Wingdings" w:hAnsi="Wingdings" w:hint="default"/>
      </w:rPr>
    </w:lvl>
    <w:lvl w:ilvl="3" w:tplc="040A0001">
      <w:start w:val="1"/>
      <w:numFmt w:val="bullet"/>
      <w:lvlText w:val=""/>
      <w:lvlJc w:val="left"/>
      <w:pPr>
        <w:tabs>
          <w:tab w:val="num" w:pos="3060"/>
        </w:tabs>
        <w:ind w:left="3060" w:hanging="360"/>
      </w:pPr>
      <w:rPr>
        <w:rFonts w:ascii="Symbol" w:hAnsi="Symbol" w:hint="default"/>
      </w:rPr>
    </w:lvl>
    <w:lvl w:ilvl="4" w:tplc="040A0003">
      <w:start w:val="1"/>
      <w:numFmt w:val="bullet"/>
      <w:lvlText w:val="o"/>
      <w:lvlJc w:val="left"/>
      <w:pPr>
        <w:tabs>
          <w:tab w:val="num" w:pos="3780"/>
        </w:tabs>
        <w:ind w:left="3780" w:hanging="360"/>
      </w:pPr>
      <w:rPr>
        <w:rFonts w:ascii="Courier New" w:hAnsi="Courier New" w:cs="Courier New" w:hint="default"/>
      </w:rPr>
    </w:lvl>
    <w:lvl w:ilvl="5" w:tplc="040A0005">
      <w:start w:val="1"/>
      <w:numFmt w:val="bullet"/>
      <w:lvlText w:val=""/>
      <w:lvlJc w:val="left"/>
      <w:pPr>
        <w:tabs>
          <w:tab w:val="num" w:pos="4500"/>
        </w:tabs>
        <w:ind w:left="4500" w:hanging="360"/>
      </w:pPr>
      <w:rPr>
        <w:rFonts w:ascii="Wingdings" w:hAnsi="Wingdings" w:hint="default"/>
      </w:rPr>
    </w:lvl>
    <w:lvl w:ilvl="6" w:tplc="040A0001">
      <w:start w:val="1"/>
      <w:numFmt w:val="bullet"/>
      <w:lvlText w:val=""/>
      <w:lvlJc w:val="left"/>
      <w:pPr>
        <w:tabs>
          <w:tab w:val="num" w:pos="5220"/>
        </w:tabs>
        <w:ind w:left="5220" w:hanging="360"/>
      </w:pPr>
      <w:rPr>
        <w:rFonts w:ascii="Symbol" w:hAnsi="Symbol" w:hint="default"/>
      </w:rPr>
    </w:lvl>
    <w:lvl w:ilvl="7" w:tplc="040A0003">
      <w:start w:val="1"/>
      <w:numFmt w:val="bullet"/>
      <w:lvlText w:val="o"/>
      <w:lvlJc w:val="left"/>
      <w:pPr>
        <w:tabs>
          <w:tab w:val="num" w:pos="5940"/>
        </w:tabs>
        <w:ind w:left="5940" w:hanging="360"/>
      </w:pPr>
      <w:rPr>
        <w:rFonts w:ascii="Courier New" w:hAnsi="Courier New" w:cs="Courier New" w:hint="default"/>
      </w:rPr>
    </w:lvl>
    <w:lvl w:ilvl="8" w:tplc="040A0005">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745816A0"/>
    <w:multiLevelType w:val="hybridMultilevel"/>
    <w:tmpl w:val="657228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F81"/>
    <w:rsid w:val="001014E5"/>
    <w:rsid w:val="00141EAA"/>
    <w:rsid w:val="00191CB4"/>
    <w:rsid w:val="00193520"/>
    <w:rsid w:val="002234A9"/>
    <w:rsid w:val="00233CB5"/>
    <w:rsid w:val="002E4008"/>
    <w:rsid w:val="00352E31"/>
    <w:rsid w:val="004C2159"/>
    <w:rsid w:val="004E49F6"/>
    <w:rsid w:val="005A2E9E"/>
    <w:rsid w:val="00623C7C"/>
    <w:rsid w:val="00640F81"/>
    <w:rsid w:val="00791B61"/>
    <w:rsid w:val="00810F06"/>
    <w:rsid w:val="0082153A"/>
    <w:rsid w:val="008651B9"/>
    <w:rsid w:val="00875429"/>
    <w:rsid w:val="008E4B44"/>
    <w:rsid w:val="008E74D2"/>
    <w:rsid w:val="009C6313"/>
    <w:rsid w:val="00B65B39"/>
    <w:rsid w:val="00CA2CA1"/>
    <w:rsid w:val="00DF3FE3"/>
    <w:rsid w:val="00ED158C"/>
    <w:rsid w:val="00F211D9"/>
    <w:rsid w:val="00F24327"/>
    <w:rsid w:val="00F26C42"/>
    <w:rsid w:val="00F758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26CD"/>
  <w15:docId w15:val="{E7151B12-6DC6-4FFA-94BE-C2A70692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014E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1014E5"/>
    <w:rPr>
      <w:b/>
      <w:bCs/>
    </w:rPr>
  </w:style>
  <w:style w:type="character" w:styleId="nfasis">
    <w:name w:val="Emphasis"/>
    <w:basedOn w:val="Fuentedeprrafopredeter"/>
    <w:uiPriority w:val="20"/>
    <w:qFormat/>
    <w:rsid w:val="001014E5"/>
    <w:rPr>
      <w:i/>
      <w:iCs/>
    </w:rPr>
  </w:style>
  <w:style w:type="paragraph" w:styleId="Prrafodelista">
    <w:name w:val="List Paragraph"/>
    <w:basedOn w:val="Normal"/>
    <w:uiPriority w:val="34"/>
    <w:qFormat/>
    <w:rsid w:val="00F211D9"/>
    <w:pPr>
      <w:ind w:left="720"/>
      <w:contextualSpacing/>
    </w:pPr>
  </w:style>
  <w:style w:type="paragraph" w:styleId="Encabezado">
    <w:name w:val="header"/>
    <w:basedOn w:val="Normal"/>
    <w:link w:val="EncabezadoCar"/>
    <w:uiPriority w:val="99"/>
    <w:unhideWhenUsed/>
    <w:rsid w:val="00810F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0F06"/>
  </w:style>
  <w:style w:type="paragraph" w:styleId="Piedepgina">
    <w:name w:val="footer"/>
    <w:basedOn w:val="Normal"/>
    <w:link w:val="PiedepginaCar"/>
    <w:uiPriority w:val="99"/>
    <w:unhideWhenUsed/>
    <w:rsid w:val="00810F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0F06"/>
  </w:style>
  <w:style w:type="paragraph" w:styleId="Sinespaciado">
    <w:name w:val="No Spacing"/>
    <w:uiPriority w:val="1"/>
    <w:qFormat/>
    <w:rsid w:val="00810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9219">
      <w:bodyDiv w:val="1"/>
      <w:marLeft w:val="0"/>
      <w:marRight w:val="0"/>
      <w:marTop w:val="0"/>
      <w:marBottom w:val="0"/>
      <w:divBdr>
        <w:top w:val="none" w:sz="0" w:space="0" w:color="auto"/>
        <w:left w:val="none" w:sz="0" w:space="0" w:color="auto"/>
        <w:bottom w:val="none" w:sz="0" w:space="0" w:color="auto"/>
        <w:right w:val="none" w:sz="0" w:space="0" w:color="auto"/>
      </w:divBdr>
      <w:divsChild>
        <w:div w:id="699939852">
          <w:marLeft w:val="-225"/>
          <w:marRight w:val="-225"/>
          <w:marTop w:val="0"/>
          <w:marBottom w:val="0"/>
          <w:divBdr>
            <w:top w:val="none" w:sz="0" w:space="0" w:color="auto"/>
            <w:left w:val="none" w:sz="0" w:space="0" w:color="auto"/>
            <w:bottom w:val="none" w:sz="0" w:space="0" w:color="auto"/>
            <w:right w:val="none" w:sz="0" w:space="0" w:color="auto"/>
          </w:divBdr>
          <w:divsChild>
            <w:div w:id="1601178339">
              <w:marLeft w:val="0"/>
              <w:marRight w:val="0"/>
              <w:marTop w:val="0"/>
              <w:marBottom w:val="0"/>
              <w:divBdr>
                <w:top w:val="none" w:sz="0" w:space="0" w:color="auto"/>
                <w:left w:val="none" w:sz="0" w:space="0" w:color="auto"/>
                <w:bottom w:val="none" w:sz="0" w:space="0" w:color="auto"/>
                <w:right w:val="none" w:sz="0" w:space="0" w:color="auto"/>
              </w:divBdr>
              <w:divsChild>
                <w:div w:id="15898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667">
      <w:bodyDiv w:val="1"/>
      <w:marLeft w:val="0"/>
      <w:marRight w:val="0"/>
      <w:marTop w:val="0"/>
      <w:marBottom w:val="0"/>
      <w:divBdr>
        <w:top w:val="none" w:sz="0" w:space="0" w:color="auto"/>
        <w:left w:val="none" w:sz="0" w:space="0" w:color="auto"/>
        <w:bottom w:val="none" w:sz="0" w:space="0" w:color="auto"/>
        <w:right w:val="none" w:sz="0" w:space="0" w:color="auto"/>
      </w:divBdr>
    </w:div>
    <w:div w:id="993794988">
      <w:bodyDiv w:val="1"/>
      <w:marLeft w:val="0"/>
      <w:marRight w:val="0"/>
      <w:marTop w:val="0"/>
      <w:marBottom w:val="0"/>
      <w:divBdr>
        <w:top w:val="none" w:sz="0" w:space="0" w:color="auto"/>
        <w:left w:val="none" w:sz="0" w:space="0" w:color="auto"/>
        <w:bottom w:val="none" w:sz="0" w:space="0" w:color="auto"/>
        <w:right w:val="none" w:sz="0" w:space="0" w:color="auto"/>
      </w:divBdr>
    </w:div>
    <w:div w:id="1075738504">
      <w:bodyDiv w:val="1"/>
      <w:marLeft w:val="0"/>
      <w:marRight w:val="0"/>
      <w:marTop w:val="0"/>
      <w:marBottom w:val="0"/>
      <w:divBdr>
        <w:top w:val="none" w:sz="0" w:space="0" w:color="auto"/>
        <w:left w:val="none" w:sz="0" w:space="0" w:color="auto"/>
        <w:bottom w:val="none" w:sz="0" w:space="0" w:color="auto"/>
        <w:right w:val="none" w:sz="0" w:space="0" w:color="auto"/>
      </w:divBdr>
      <w:divsChild>
        <w:div w:id="1910118499">
          <w:marLeft w:val="0"/>
          <w:marRight w:val="0"/>
          <w:marTop w:val="0"/>
          <w:marBottom w:val="0"/>
          <w:divBdr>
            <w:top w:val="none" w:sz="0" w:space="0" w:color="auto"/>
            <w:left w:val="none" w:sz="0" w:space="0" w:color="auto"/>
            <w:bottom w:val="none" w:sz="0" w:space="0" w:color="auto"/>
            <w:right w:val="none" w:sz="0" w:space="0" w:color="auto"/>
          </w:divBdr>
        </w:div>
        <w:div w:id="348338865">
          <w:marLeft w:val="0"/>
          <w:marRight w:val="0"/>
          <w:marTop w:val="0"/>
          <w:marBottom w:val="0"/>
          <w:divBdr>
            <w:top w:val="none" w:sz="0" w:space="0" w:color="auto"/>
            <w:left w:val="none" w:sz="0" w:space="0" w:color="auto"/>
            <w:bottom w:val="none" w:sz="0" w:space="0" w:color="auto"/>
            <w:right w:val="none" w:sz="0" w:space="0" w:color="auto"/>
          </w:divBdr>
        </w:div>
      </w:divsChild>
    </w:div>
    <w:div w:id="1079906318">
      <w:bodyDiv w:val="1"/>
      <w:marLeft w:val="0"/>
      <w:marRight w:val="0"/>
      <w:marTop w:val="0"/>
      <w:marBottom w:val="0"/>
      <w:divBdr>
        <w:top w:val="none" w:sz="0" w:space="0" w:color="auto"/>
        <w:left w:val="none" w:sz="0" w:space="0" w:color="auto"/>
        <w:bottom w:val="none" w:sz="0" w:space="0" w:color="auto"/>
        <w:right w:val="none" w:sz="0" w:space="0" w:color="auto"/>
      </w:divBdr>
    </w:div>
    <w:div w:id="1464999853">
      <w:bodyDiv w:val="1"/>
      <w:marLeft w:val="0"/>
      <w:marRight w:val="0"/>
      <w:marTop w:val="0"/>
      <w:marBottom w:val="0"/>
      <w:divBdr>
        <w:top w:val="none" w:sz="0" w:space="0" w:color="auto"/>
        <w:left w:val="none" w:sz="0" w:space="0" w:color="auto"/>
        <w:bottom w:val="none" w:sz="0" w:space="0" w:color="auto"/>
        <w:right w:val="none" w:sz="0" w:space="0" w:color="auto"/>
      </w:divBdr>
    </w:div>
    <w:div w:id="1588424374">
      <w:bodyDiv w:val="1"/>
      <w:marLeft w:val="0"/>
      <w:marRight w:val="0"/>
      <w:marTop w:val="0"/>
      <w:marBottom w:val="0"/>
      <w:divBdr>
        <w:top w:val="none" w:sz="0" w:space="0" w:color="auto"/>
        <w:left w:val="none" w:sz="0" w:space="0" w:color="auto"/>
        <w:bottom w:val="none" w:sz="0" w:space="0" w:color="auto"/>
        <w:right w:val="none" w:sz="0" w:space="0" w:color="auto"/>
      </w:divBdr>
    </w:div>
    <w:div w:id="1764690109">
      <w:bodyDiv w:val="1"/>
      <w:marLeft w:val="0"/>
      <w:marRight w:val="0"/>
      <w:marTop w:val="0"/>
      <w:marBottom w:val="0"/>
      <w:divBdr>
        <w:top w:val="none" w:sz="0" w:space="0" w:color="auto"/>
        <w:left w:val="none" w:sz="0" w:space="0" w:color="auto"/>
        <w:bottom w:val="none" w:sz="0" w:space="0" w:color="auto"/>
        <w:right w:val="none" w:sz="0" w:space="0" w:color="auto"/>
      </w:divBdr>
    </w:div>
    <w:div w:id="1848515417">
      <w:bodyDiv w:val="1"/>
      <w:marLeft w:val="0"/>
      <w:marRight w:val="0"/>
      <w:marTop w:val="0"/>
      <w:marBottom w:val="0"/>
      <w:divBdr>
        <w:top w:val="none" w:sz="0" w:space="0" w:color="auto"/>
        <w:left w:val="none" w:sz="0" w:space="0" w:color="auto"/>
        <w:bottom w:val="none" w:sz="0" w:space="0" w:color="auto"/>
        <w:right w:val="none" w:sz="0" w:space="0" w:color="auto"/>
      </w:divBdr>
      <w:divsChild>
        <w:div w:id="12465088">
          <w:marLeft w:val="0"/>
          <w:marRight w:val="0"/>
          <w:marTop w:val="0"/>
          <w:marBottom w:val="0"/>
          <w:divBdr>
            <w:top w:val="none" w:sz="0" w:space="0" w:color="auto"/>
            <w:left w:val="none" w:sz="0" w:space="0" w:color="auto"/>
            <w:bottom w:val="none" w:sz="0" w:space="0" w:color="auto"/>
            <w:right w:val="none" w:sz="0" w:space="0" w:color="auto"/>
          </w:divBdr>
        </w:div>
      </w:divsChild>
    </w:div>
    <w:div w:id="19651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logs.cooperativa.cl/opinion/tag/felipe-orrego-ceball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1621</Words>
  <Characters>8917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Leila Pino</cp:lastModifiedBy>
  <cp:revision>5</cp:revision>
  <cp:lastPrinted>2020-08-05T22:22:00Z</cp:lastPrinted>
  <dcterms:created xsi:type="dcterms:W3CDTF">2020-08-05T22:24:00Z</dcterms:created>
  <dcterms:modified xsi:type="dcterms:W3CDTF">2020-08-30T22:48:00Z</dcterms:modified>
</cp:coreProperties>
</file>