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31B88" w14:textId="25F29D65" w:rsidR="00715632" w:rsidRPr="00333120" w:rsidRDefault="00715632" w:rsidP="00715632">
      <w:pPr>
        <w:jc w:val="center"/>
        <w:rPr>
          <w:rFonts w:ascii="Calibri" w:eastAsia="Calibri" w:hAnsi="Calibri" w:cs="Calibri"/>
          <w:b/>
          <w:u w:val="single"/>
          <w:lang w:val="es-CL"/>
        </w:rPr>
      </w:pPr>
      <w:bookmarkStart w:id="0" w:name="_Hlk39048805"/>
      <w:bookmarkStart w:id="1" w:name="_Hlk46699239"/>
      <w:r w:rsidRPr="00333120">
        <w:rPr>
          <w:rFonts w:ascii="Calibri" w:eastAsia="Calibri" w:hAnsi="Calibri" w:cs="Calibri"/>
          <w:b/>
          <w:u w:val="single"/>
          <w:lang w:val="es-CL"/>
        </w:rPr>
        <w:t>GUÍA DE ACTIVIDAD EVALUADA N°</w:t>
      </w:r>
      <w:r w:rsidR="00671980">
        <w:rPr>
          <w:rFonts w:ascii="Calibri" w:eastAsia="Calibri" w:hAnsi="Calibri" w:cs="Calibri"/>
          <w:b/>
          <w:u w:val="single"/>
          <w:lang w:val="es-CL"/>
        </w:rPr>
        <w:t>7</w:t>
      </w:r>
      <w:r w:rsidRPr="00333120">
        <w:rPr>
          <w:rFonts w:ascii="Calibri" w:eastAsia="Calibri" w:hAnsi="Calibri" w:cs="Calibri"/>
          <w:b/>
          <w:u w:val="single"/>
          <w:lang w:val="es-CL"/>
        </w:rPr>
        <w:t xml:space="preserve"> MÓDULO EMPRENDIMIENTO Y EMPLEABILIDAD 4° D</w:t>
      </w:r>
    </w:p>
    <w:p w14:paraId="0DE427FF" w14:textId="77777777" w:rsidR="00715632" w:rsidRPr="00333120" w:rsidRDefault="00715632" w:rsidP="00715632">
      <w:pPr>
        <w:jc w:val="center"/>
        <w:rPr>
          <w:rFonts w:ascii="Calibri" w:eastAsia="Calibri" w:hAnsi="Calibri" w:cs="Calibri"/>
          <w:b/>
          <w:bCs/>
          <w:i/>
          <w:sz w:val="20"/>
          <w:szCs w:val="20"/>
          <w:lang w:val="es-CL"/>
        </w:rPr>
      </w:pPr>
      <w:bookmarkStart w:id="2" w:name="_Hlk35872149"/>
      <w:r w:rsidRPr="00333120">
        <w:rPr>
          <w:rFonts w:ascii="Calibri" w:eastAsia="Calibri" w:hAnsi="Calibri" w:cs="Calibri"/>
          <w:b/>
          <w:bCs/>
          <w:i/>
          <w:sz w:val="20"/>
          <w:szCs w:val="20"/>
          <w:lang w:val="es-CL"/>
        </w:rPr>
        <w:t xml:space="preserve">PROFESORA: Isabel Cid </w:t>
      </w:r>
      <w:proofErr w:type="spellStart"/>
      <w:r w:rsidRPr="00333120">
        <w:rPr>
          <w:rFonts w:ascii="Calibri" w:eastAsia="Calibri" w:hAnsi="Calibri" w:cs="Calibri"/>
          <w:b/>
          <w:bCs/>
          <w:i/>
          <w:sz w:val="20"/>
          <w:szCs w:val="20"/>
          <w:lang w:val="es-CL"/>
        </w:rPr>
        <w:t>Neyra</w:t>
      </w:r>
      <w:proofErr w:type="spellEnd"/>
      <w:r w:rsidRPr="00333120">
        <w:rPr>
          <w:rFonts w:ascii="Calibri" w:eastAsia="Calibri" w:hAnsi="Calibri" w:cs="Calibri"/>
          <w:b/>
          <w:bCs/>
          <w:i/>
          <w:sz w:val="20"/>
          <w:szCs w:val="20"/>
          <w:lang w:val="es-CL"/>
        </w:rPr>
        <w:t xml:space="preserve">, </w:t>
      </w:r>
      <w:r w:rsidRPr="00333120">
        <w:rPr>
          <w:rFonts w:ascii="Calibri" w:eastAsia="Calibri" w:hAnsi="Calibri" w:cs="Calibri"/>
          <w:b/>
          <w:bCs/>
          <w:i/>
          <w:color w:val="0070C0"/>
          <w:lang w:val="es-CL"/>
        </w:rPr>
        <w:t>correo:  Isabel.cid@colegioprovidencialaserena.cl</w:t>
      </w:r>
      <w:bookmarkEnd w:id="2"/>
    </w:p>
    <w:p w14:paraId="04DF1138" w14:textId="77777777" w:rsidR="00715632" w:rsidRPr="00333120" w:rsidRDefault="00715632" w:rsidP="00715632">
      <w:pPr>
        <w:jc w:val="both"/>
        <w:rPr>
          <w:rFonts w:ascii="Calibri" w:eastAsia="Calibri" w:hAnsi="Calibri" w:cs="Calibri"/>
          <w:b/>
          <w:sz w:val="20"/>
          <w:szCs w:val="20"/>
          <w:lang w:val="es-CL"/>
        </w:rPr>
      </w:pPr>
      <w:r w:rsidRPr="00333120">
        <w:rPr>
          <w:rFonts w:ascii="Calibri" w:eastAsia="Calibri" w:hAnsi="Calibri" w:cs="Calibri"/>
          <w:b/>
          <w:sz w:val="20"/>
          <w:szCs w:val="20"/>
          <w:lang w:val="es-CL"/>
        </w:rPr>
        <w:t>NOMBRE</w:t>
      </w:r>
      <w:r w:rsidRPr="00333120">
        <w:rPr>
          <w:rFonts w:ascii="Calibri" w:eastAsia="Calibri" w:hAnsi="Calibri" w:cs="Calibri"/>
          <w:b/>
          <w:sz w:val="20"/>
          <w:szCs w:val="20"/>
          <w:u w:val="single"/>
          <w:lang w:val="es-CL"/>
        </w:rPr>
        <w:t>: _______________________________________________</w:t>
      </w:r>
      <w:proofErr w:type="spellStart"/>
      <w:r w:rsidRPr="00333120">
        <w:rPr>
          <w:rFonts w:ascii="Calibri" w:eastAsia="Calibri" w:hAnsi="Calibri" w:cs="Calibri"/>
          <w:b/>
          <w:sz w:val="20"/>
          <w:szCs w:val="20"/>
          <w:lang w:val="es-CL"/>
        </w:rPr>
        <w:t>N°</w:t>
      </w:r>
      <w:proofErr w:type="spellEnd"/>
      <w:r w:rsidRPr="00333120">
        <w:rPr>
          <w:rFonts w:ascii="Calibri" w:eastAsia="Calibri" w:hAnsi="Calibri" w:cs="Calibri"/>
          <w:b/>
          <w:sz w:val="20"/>
          <w:szCs w:val="20"/>
          <w:lang w:val="es-CL"/>
        </w:rPr>
        <w:t xml:space="preserve"> Lista________</w:t>
      </w:r>
    </w:p>
    <w:tbl>
      <w:tblPr>
        <w:tblStyle w:val="Tablaconcuadrcula2"/>
        <w:tblpPr w:leftFromText="141" w:rightFromText="141" w:vertAnchor="text" w:horzAnchor="margin" w:tblpY="322"/>
        <w:tblW w:w="0" w:type="auto"/>
        <w:tblLook w:val="04A0" w:firstRow="1" w:lastRow="0" w:firstColumn="1" w:lastColumn="0" w:noHBand="0" w:noVBand="1"/>
      </w:tblPr>
      <w:tblGrid>
        <w:gridCol w:w="1768"/>
        <w:gridCol w:w="1593"/>
        <w:gridCol w:w="1974"/>
        <w:gridCol w:w="1834"/>
        <w:gridCol w:w="1659"/>
      </w:tblGrid>
      <w:tr w:rsidR="00715632" w:rsidRPr="00333120" w14:paraId="1DB6AD77" w14:textId="77777777" w:rsidTr="00092785">
        <w:tc>
          <w:tcPr>
            <w:tcW w:w="1768" w:type="dxa"/>
            <w:vAlign w:val="center"/>
          </w:tcPr>
          <w:p w14:paraId="7CA451EE" w14:textId="77777777" w:rsidR="00715632" w:rsidRPr="00333120" w:rsidRDefault="00715632" w:rsidP="00092785">
            <w:pPr>
              <w:tabs>
                <w:tab w:val="left" w:pos="142"/>
              </w:tabs>
              <w:jc w:val="center"/>
              <w:rPr>
                <w:rFonts w:ascii="Calibri" w:hAnsi="Calibri" w:cs="Times New Roman"/>
                <w:b/>
              </w:rPr>
            </w:pPr>
            <w:r w:rsidRPr="00333120">
              <w:rPr>
                <w:rFonts w:ascii="Calibri" w:hAnsi="Calibri" w:cs="Times New Roman"/>
                <w:b/>
              </w:rPr>
              <w:t xml:space="preserve">Puntaje Ideal: </w:t>
            </w:r>
          </w:p>
          <w:p w14:paraId="46E80754" w14:textId="77777777" w:rsidR="00715632" w:rsidRPr="00333120" w:rsidRDefault="00715632" w:rsidP="00092785">
            <w:pPr>
              <w:tabs>
                <w:tab w:val="left" w:pos="142"/>
              </w:tabs>
              <w:jc w:val="center"/>
              <w:rPr>
                <w:rFonts w:ascii="Calibri" w:hAnsi="Calibri" w:cs="Times New Roman"/>
                <w:b/>
              </w:rPr>
            </w:pPr>
            <w:r w:rsidRPr="00333120">
              <w:rPr>
                <w:rFonts w:ascii="Calibri" w:hAnsi="Calibri" w:cs="Times New Roman"/>
                <w:b/>
              </w:rPr>
              <w:t>30 puntos</w:t>
            </w:r>
          </w:p>
          <w:p w14:paraId="4E6E02B2" w14:textId="77777777" w:rsidR="00715632" w:rsidRPr="00333120" w:rsidRDefault="00715632" w:rsidP="00092785">
            <w:pPr>
              <w:tabs>
                <w:tab w:val="left" w:pos="142"/>
              </w:tabs>
              <w:jc w:val="center"/>
              <w:rPr>
                <w:rFonts w:ascii="Calibri" w:hAnsi="Calibri" w:cs="Times New Roman"/>
              </w:rPr>
            </w:pPr>
          </w:p>
        </w:tc>
        <w:tc>
          <w:tcPr>
            <w:tcW w:w="1593" w:type="dxa"/>
            <w:vAlign w:val="center"/>
          </w:tcPr>
          <w:p w14:paraId="6D6A570E" w14:textId="77777777" w:rsidR="00715632" w:rsidRPr="00333120" w:rsidRDefault="00715632" w:rsidP="00092785">
            <w:pPr>
              <w:tabs>
                <w:tab w:val="left" w:pos="142"/>
              </w:tabs>
              <w:jc w:val="both"/>
              <w:rPr>
                <w:rFonts w:ascii="Calibri" w:hAnsi="Calibri" w:cs="Times New Roman"/>
                <w:b/>
              </w:rPr>
            </w:pPr>
            <w:r w:rsidRPr="00333120">
              <w:rPr>
                <w:rFonts w:ascii="Calibri" w:hAnsi="Calibri" w:cs="Times New Roman"/>
                <w:b/>
              </w:rPr>
              <w:t xml:space="preserve">Puntaje </w:t>
            </w:r>
          </w:p>
          <w:p w14:paraId="239A9F9C" w14:textId="77777777" w:rsidR="00715632" w:rsidRPr="00333120" w:rsidRDefault="00715632" w:rsidP="00092785">
            <w:pPr>
              <w:tabs>
                <w:tab w:val="left" w:pos="142"/>
              </w:tabs>
              <w:jc w:val="both"/>
              <w:rPr>
                <w:rFonts w:ascii="Calibri" w:hAnsi="Calibri" w:cs="Times New Roman"/>
                <w:b/>
              </w:rPr>
            </w:pPr>
            <w:r w:rsidRPr="00333120">
              <w:rPr>
                <w:rFonts w:ascii="Calibri" w:hAnsi="Calibri" w:cs="Times New Roman"/>
                <w:b/>
              </w:rPr>
              <w:t>Obtenido:</w:t>
            </w:r>
          </w:p>
          <w:p w14:paraId="7DE9F052" w14:textId="77777777" w:rsidR="00715632" w:rsidRPr="00333120" w:rsidRDefault="00715632" w:rsidP="00092785">
            <w:pPr>
              <w:tabs>
                <w:tab w:val="left" w:pos="142"/>
              </w:tabs>
              <w:jc w:val="both"/>
              <w:rPr>
                <w:rFonts w:ascii="Calibri" w:hAnsi="Calibri" w:cs="Times New Roman"/>
              </w:rPr>
            </w:pPr>
          </w:p>
        </w:tc>
        <w:tc>
          <w:tcPr>
            <w:tcW w:w="1974" w:type="dxa"/>
            <w:vAlign w:val="center"/>
          </w:tcPr>
          <w:p w14:paraId="12B57307" w14:textId="77777777" w:rsidR="00715632" w:rsidRPr="00333120" w:rsidRDefault="00715632" w:rsidP="00092785">
            <w:pPr>
              <w:tabs>
                <w:tab w:val="left" w:pos="142"/>
              </w:tabs>
              <w:jc w:val="center"/>
              <w:rPr>
                <w:rFonts w:ascii="Calibri" w:hAnsi="Calibri" w:cs="Times New Roman"/>
                <w:b/>
              </w:rPr>
            </w:pPr>
            <w:r w:rsidRPr="00333120">
              <w:rPr>
                <w:rFonts w:ascii="Calibri" w:hAnsi="Calibri" w:cs="Times New Roman"/>
                <w:b/>
              </w:rPr>
              <w:t xml:space="preserve">Puntaje nota 4,0:  </w:t>
            </w:r>
          </w:p>
          <w:p w14:paraId="560A831F" w14:textId="77777777" w:rsidR="00715632" w:rsidRPr="00333120" w:rsidRDefault="00715632" w:rsidP="00092785">
            <w:pPr>
              <w:tabs>
                <w:tab w:val="left" w:pos="142"/>
              </w:tabs>
              <w:jc w:val="center"/>
              <w:rPr>
                <w:rFonts w:ascii="Calibri" w:hAnsi="Calibri" w:cs="Times New Roman"/>
                <w:b/>
              </w:rPr>
            </w:pPr>
          </w:p>
        </w:tc>
        <w:tc>
          <w:tcPr>
            <w:tcW w:w="1834" w:type="dxa"/>
          </w:tcPr>
          <w:p w14:paraId="6C552336" w14:textId="77777777" w:rsidR="00715632" w:rsidRPr="00333120" w:rsidRDefault="00715632" w:rsidP="00092785">
            <w:pPr>
              <w:tabs>
                <w:tab w:val="left" w:pos="142"/>
              </w:tabs>
              <w:jc w:val="center"/>
              <w:rPr>
                <w:rFonts w:ascii="Calibri" w:hAnsi="Calibri" w:cs="Times New Roman"/>
                <w:b/>
              </w:rPr>
            </w:pPr>
            <w:r w:rsidRPr="00333120">
              <w:rPr>
                <w:rFonts w:ascii="Calibri" w:hAnsi="Calibri" w:cs="Times New Roman"/>
                <w:b/>
              </w:rPr>
              <w:t>Nivel de dificultad: 60%</w:t>
            </w:r>
          </w:p>
        </w:tc>
        <w:tc>
          <w:tcPr>
            <w:tcW w:w="1659" w:type="dxa"/>
          </w:tcPr>
          <w:p w14:paraId="1934BE7D" w14:textId="77777777" w:rsidR="00715632" w:rsidRPr="00333120" w:rsidRDefault="00715632" w:rsidP="00092785">
            <w:pPr>
              <w:tabs>
                <w:tab w:val="left" w:pos="142"/>
              </w:tabs>
              <w:jc w:val="both"/>
              <w:rPr>
                <w:rFonts w:ascii="Calibri" w:hAnsi="Calibri" w:cs="Times New Roman"/>
                <w:b/>
              </w:rPr>
            </w:pPr>
            <w:r w:rsidRPr="00333120">
              <w:rPr>
                <w:rFonts w:ascii="Calibri" w:hAnsi="Calibri" w:cs="Times New Roman"/>
                <w:b/>
              </w:rPr>
              <w:t>Nota:</w:t>
            </w:r>
          </w:p>
          <w:p w14:paraId="177C7C3B" w14:textId="77777777" w:rsidR="00715632" w:rsidRPr="00333120" w:rsidRDefault="00715632" w:rsidP="00092785">
            <w:pPr>
              <w:tabs>
                <w:tab w:val="left" w:pos="142"/>
              </w:tabs>
              <w:jc w:val="both"/>
              <w:rPr>
                <w:rFonts w:ascii="Calibri" w:hAnsi="Calibri" w:cs="Times New Roman"/>
              </w:rPr>
            </w:pPr>
          </w:p>
        </w:tc>
      </w:tr>
    </w:tbl>
    <w:p w14:paraId="04297365" w14:textId="77777777" w:rsidR="00715632" w:rsidRPr="00333120" w:rsidRDefault="00715632" w:rsidP="00715632">
      <w:pPr>
        <w:tabs>
          <w:tab w:val="left" w:pos="142"/>
        </w:tabs>
        <w:jc w:val="both"/>
        <w:rPr>
          <w:rFonts w:ascii="Calibri" w:eastAsia="Calibri" w:hAnsi="Calibri" w:cs="Calibri"/>
          <w:b/>
          <w:sz w:val="20"/>
          <w:szCs w:val="20"/>
          <w:lang w:val="es-CL"/>
        </w:rPr>
      </w:pPr>
      <w:r w:rsidRPr="00333120">
        <w:rPr>
          <w:rFonts w:ascii="Calibri" w:eastAsia="Calibri" w:hAnsi="Calibri" w:cs="Calibri"/>
          <w:b/>
          <w:sz w:val="20"/>
          <w:szCs w:val="20"/>
          <w:lang w:val="es-CL"/>
        </w:rPr>
        <w:t>FECHA: ________________________________ESPECIALIDAD: Contabilidad</w:t>
      </w:r>
    </w:p>
    <w:p w14:paraId="453C8FE8" w14:textId="77777777" w:rsidR="00715632" w:rsidRPr="00715632" w:rsidRDefault="00715632" w:rsidP="00715632">
      <w:pPr>
        <w:pStyle w:val="Sinespaciado"/>
        <w:jc w:val="both"/>
        <w:rPr>
          <w:rFonts w:cstheme="minorHAnsi"/>
          <w:b/>
          <w:bCs/>
          <w:lang w:val="es-CL"/>
        </w:rPr>
      </w:pPr>
      <w:r w:rsidRPr="00715632">
        <w:rPr>
          <w:rFonts w:cstheme="minorHAnsi"/>
          <w:b/>
          <w:bCs/>
          <w:lang w:val="es-CL"/>
        </w:rPr>
        <w:t xml:space="preserve">OBJETIVOS: </w:t>
      </w:r>
    </w:p>
    <w:p w14:paraId="3F69832F" w14:textId="02C1EF0A" w:rsidR="00715632" w:rsidRPr="00715632" w:rsidRDefault="00715632" w:rsidP="00715632">
      <w:pPr>
        <w:pStyle w:val="Sinespaciado"/>
        <w:jc w:val="both"/>
        <w:rPr>
          <w:rFonts w:cstheme="minorHAnsi"/>
          <w:lang w:val="es-CL"/>
        </w:rPr>
      </w:pPr>
      <w:r>
        <w:rPr>
          <w:rFonts w:cstheme="minorHAnsi"/>
          <w:lang w:val="es-CL"/>
        </w:rPr>
        <w:t>-</w:t>
      </w:r>
      <w:r w:rsidR="00C766F7">
        <w:rPr>
          <w:rFonts w:cstheme="minorHAnsi"/>
          <w:lang w:val="es-CL"/>
        </w:rPr>
        <w:t>Conocer e identificar los tramites necesarios para dar inicio a una actividad de emprendimiento.</w:t>
      </w:r>
      <w:r w:rsidRPr="00715632">
        <w:rPr>
          <w:rFonts w:cstheme="minorHAnsi"/>
          <w:lang w:val="es-CL"/>
        </w:rPr>
        <w:t xml:space="preserve"> </w:t>
      </w:r>
    </w:p>
    <w:p w14:paraId="4DDA7BFD" w14:textId="711D5768" w:rsidR="00715632" w:rsidRPr="00715632" w:rsidRDefault="00715632" w:rsidP="00715632">
      <w:pPr>
        <w:pStyle w:val="Sinespaciado"/>
        <w:jc w:val="both"/>
        <w:rPr>
          <w:rFonts w:cstheme="minorHAnsi"/>
          <w:lang w:val="es-CL"/>
        </w:rPr>
      </w:pPr>
      <w:r>
        <w:rPr>
          <w:rFonts w:cstheme="minorHAnsi"/>
          <w:lang w:val="es-CL"/>
        </w:rPr>
        <w:t>-</w:t>
      </w:r>
      <w:r w:rsidRPr="00715632">
        <w:rPr>
          <w:rFonts w:cstheme="minorHAnsi"/>
          <w:lang w:val="es-CL"/>
        </w:rPr>
        <w:t>Identificar</w:t>
      </w:r>
      <w:r w:rsidR="00C766F7">
        <w:rPr>
          <w:rFonts w:cstheme="minorHAnsi"/>
          <w:lang w:val="es-CL"/>
        </w:rPr>
        <w:t>los documentos legales para dar inicio a una actividad comercial</w:t>
      </w:r>
      <w:r w:rsidRPr="00715632">
        <w:rPr>
          <w:rFonts w:cstheme="minorHAnsi"/>
          <w:lang w:val="es-CL"/>
        </w:rPr>
        <w:t>.</w:t>
      </w:r>
    </w:p>
    <w:p w14:paraId="51D3718D" w14:textId="77777777" w:rsidR="00715632" w:rsidRPr="00715632" w:rsidRDefault="00715632" w:rsidP="00715632">
      <w:pPr>
        <w:pStyle w:val="Sinespaciado"/>
        <w:jc w:val="both"/>
        <w:rPr>
          <w:rFonts w:cstheme="minorHAnsi"/>
          <w:b/>
          <w:bCs/>
          <w:lang w:val="es-CL"/>
        </w:rPr>
      </w:pPr>
      <w:r w:rsidRPr="00715632">
        <w:rPr>
          <w:rFonts w:cstheme="minorHAnsi"/>
          <w:b/>
          <w:bCs/>
          <w:lang w:val="es-CL"/>
        </w:rPr>
        <w:t>Instrucciones generales:</w:t>
      </w:r>
    </w:p>
    <w:p w14:paraId="37B8037E" w14:textId="055E6C0C" w:rsidR="00715632" w:rsidRPr="00715632" w:rsidRDefault="00715632" w:rsidP="00715632">
      <w:pPr>
        <w:pStyle w:val="Sinespaciado"/>
        <w:jc w:val="both"/>
        <w:rPr>
          <w:rFonts w:cstheme="minorHAnsi"/>
          <w:lang w:val="es-CL"/>
        </w:rPr>
      </w:pPr>
      <w:r>
        <w:rPr>
          <w:rFonts w:cstheme="minorHAnsi"/>
          <w:lang w:val="es-CL"/>
        </w:rPr>
        <w:t>-</w:t>
      </w:r>
      <w:r w:rsidRPr="00715632">
        <w:rPr>
          <w:rFonts w:cstheme="minorHAnsi"/>
          <w:lang w:val="es-CL"/>
        </w:rPr>
        <w:t xml:space="preserve">Analizar </w:t>
      </w:r>
      <w:r w:rsidR="00C766F7">
        <w:rPr>
          <w:rFonts w:cstheme="minorHAnsi"/>
          <w:lang w:val="es-CL"/>
        </w:rPr>
        <w:t>los trámites</w:t>
      </w:r>
      <w:r w:rsidR="00C766F7" w:rsidRPr="00C766F7">
        <w:rPr>
          <w:rFonts w:cstheme="minorHAnsi"/>
          <w:lang w:val="es-CL"/>
        </w:rPr>
        <w:t xml:space="preserve"> </w:t>
      </w:r>
      <w:r w:rsidR="00C766F7">
        <w:rPr>
          <w:rFonts w:cstheme="minorHAnsi"/>
          <w:lang w:val="es-CL"/>
        </w:rPr>
        <w:t xml:space="preserve">y documentos legales necesarios para dar inicio a una actividad de emprendimiento </w:t>
      </w:r>
      <w:r w:rsidRPr="00715632">
        <w:rPr>
          <w:rFonts w:cstheme="minorHAnsi"/>
          <w:lang w:val="es-CL"/>
        </w:rPr>
        <w:t>indicadas como apunte</w:t>
      </w:r>
      <w:r w:rsidR="00C766F7">
        <w:rPr>
          <w:rFonts w:cstheme="minorHAnsi"/>
          <w:lang w:val="es-CL"/>
        </w:rPr>
        <w:t>s</w:t>
      </w:r>
      <w:r w:rsidRPr="00715632">
        <w:rPr>
          <w:rFonts w:cstheme="minorHAnsi"/>
          <w:lang w:val="es-CL"/>
        </w:rPr>
        <w:t xml:space="preserve"> de apoyo en esta guía.</w:t>
      </w:r>
    </w:p>
    <w:p w14:paraId="296AC760" w14:textId="648A2006" w:rsidR="00715632" w:rsidRPr="00715632" w:rsidRDefault="00715632" w:rsidP="00715632">
      <w:pPr>
        <w:pStyle w:val="Sinespaciado"/>
        <w:jc w:val="both"/>
        <w:rPr>
          <w:rFonts w:cstheme="minorHAnsi"/>
          <w:lang w:val="es-CL"/>
        </w:rPr>
      </w:pPr>
      <w:r>
        <w:rPr>
          <w:rFonts w:cstheme="minorHAnsi"/>
          <w:lang w:val="es-CL"/>
        </w:rPr>
        <w:t>-</w:t>
      </w:r>
      <w:r w:rsidRPr="00715632">
        <w:rPr>
          <w:rFonts w:cstheme="minorHAnsi"/>
          <w:lang w:val="es-CL"/>
        </w:rPr>
        <w:t xml:space="preserve">Esta guía consta de </w:t>
      </w:r>
      <w:r w:rsidR="00671980">
        <w:rPr>
          <w:rFonts w:cstheme="minorHAnsi"/>
          <w:lang w:val="es-CL"/>
        </w:rPr>
        <w:t>3</w:t>
      </w:r>
      <w:r w:rsidRPr="00715632">
        <w:rPr>
          <w:rFonts w:cstheme="minorHAnsi"/>
          <w:lang w:val="es-CL"/>
        </w:rPr>
        <w:t xml:space="preserve"> Ítem “comprensión y análisis de lectura” que será realizada en tu cuaderno, para su posterior envío a</w:t>
      </w:r>
      <w:r>
        <w:rPr>
          <w:rFonts w:cstheme="minorHAnsi"/>
          <w:lang w:val="es-CL"/>
        </w:rPr>
        <w:t>l correo de</w:t>
      </w:r>
      <w:r w:rsidRPr="00715632">
        <w:rPr>
          <w:rFonts w:cstheme="minorHAnsi"/>
          <w:lang w:val="es-CL"/>
        </w:rPr>
        <w:t xml:space="preserve"> la profesora.</w:t>
      </w:r>
    </w:p>
    <w:p w14:paraId="006F761C" w14:textId="6FFA5C8D" w:rsidR="00715632" w:rsidRPr="00715632" w:rsidRDefault="00715632" w:rsidP="00715632">
      <w:pPr>
        <w:pStyle w:val="Sinespaciado"/>
        <w:jc w:val="both"/>
        <w:rPr>
          <w:rFonts w:cstheme="minorHAnsi"/>
          <w:lang w:val="es-CL"/>
        </w:rPr>
      </w:pPr>
      <w:r>
        <w:rPr>
          <w:rFonts w:cstheme="minorHAnsi"/>
          <w:lang w:val="es-CL"/>
        </w:rPr>
        <w:t>-</w:t>
      </w:r>
      <w:r w:rsidRPr="00715632">
        <w:rPr>
          <w:rFonts w:cstheme="minorHAnsi"/>
          <w:lang w:val="es-CL"/>
        </w:rPr>
        <w:t>Todas las preguntas deben ser contestadas de manera correlativa, con letra legible y usando lápiz pasta, registrando sólo el desarrollo en tú cuaderno del módulo de emprendimiento.</w:t>
      </w:r>
    </w:p>
    <w:p w14:paraId="4F12C78B" w14:textId="72BD907F" w:rsidR="00715632" w:rsidRPr="00715632" w:rsidRDefault="00715632" w:rsidP="00715632">
      <w:pPr>
        <w:pStyle w:val="Sinespaciado"/>
        <w:jc w:val="both"/>
        <w:rPr>
          <w:rFonts w:cstheme="minorHAnsi"/>
          <w:lang w:val="es-CL"/>
        </w:rPr>
      </w:pPr>
      <w:r>
        <w:rPr>
          <w:rFonts w:cstheme="minorHAnsi"/>
          <w:lang w:val="es-CL"/>
        </w:rPr>
        <w:t>-</w:t>
      </w:r>
      <w:r w:rsidRPr="00715632">
        <w:rPr>
          <w:rFonts w:cstheme="minorHAnsi"/>
          <w:lang w:val="es-CL"/>
        </w:rPr>
        <w:t>Esta guía es individual.</w:t>
      </w:r>
    </w:p>
    <w:p w14:paraId="1E7E0241" w14:textId="6D5D3AF7" w:rsidR="00715632" w:rsidRPr="00715632" w:rsidRDefault="00715632" w:rsidP="00715632">
      <w:pPr>
        <w:pStyle w:val="Sinespaciado"/>
        <w:jc w:val="both"/>
        <w:rPr>
          <w:rFonts w:cstheme="minorHAnsi"/>
          <w:lang w:val="es-CL"/>
        </w:rPr>
      </w:pPr>
      <w:r>
        <w:rPr>
          <w:rFonts w:cstheme="minorHAnsi"/>
          <w:lang w:val="es-CL"/>
        </w:rPr>
        <w:t>-</w:t>
      </w:r>
      <w:r w:rsidRPr="00715632">
        <w:rPr>
          <w:rFonts w:cstheme="minorHAnsi"/>
          <w:lang w:val="es-CL"/>
        </w:rPr>
        <w:t xml:space="preserve">Si tienes alguna duda </w:t>
      </w:r>
      <w:r w:rsidRPr="00715632">
        <w:rPr>
          <w:rFonts w:cstheme="minorHAnsi"/>
          <w:bCs/>
          <w:lang w:val="es-CL"/>
        </w:rPr>
        <w:t xml:space="preserve">puedes solicitar la ayuda a la Profesora de especialidad mediante el correo </w:t>
      </w:r>
      <w:r w:rsidRPr="00715632">
        <w:rPr>
          <w:rFonts w:cstheme="minorHAnsi"/>
          <w:bCs/>
          <w:i/>
          <w:color w:val="0070C0"/>
          <w:lang w:val="es-CL"/>
        </w:rPr>
        <w:t>Isabel.cid@colegioprovidencialaserena.cl</w:t>
      </w:r>
    </w:p>
    <w:bookmarkEnd w:id="0"/>
    <w:p w14:paraId="632945FD" w14:textId="77777777" w:rsidR="00715632" w:rsidRPr="00715632" w:rsidRDefault="00715632" w:rsidP="00715632">
      <w:pPr>
        <w:pStyle w:val="Sinespaciado"/>
        <w:jc w:val="both"/>
        <w:rPr>
          <w:rFonts w:cstheme="minorHAnsi"/>
          <w:lang w:val="es-CL"/>
        </w:rPr>
      </w:pPr>
    </w:p>
    <w:bookmarkEnd w:id="1"/>
    <w:p w14:paraId="6F6A13C1" w14:textId="3CE0C351" w:rsidR="00715632" w:rsidRPr="00715632" w:rsidRDefault="00715632" w:rsidP="00715632">
      <w:pPr>
        <w:pStyle w:val="Sinespaciado"/>
        <w:jc w:val="both"/>
        <w:rPr>
          <w:rFonts w:eastAsia="Times New Roman" w:cstheme="minorHAnsi"/>
          <w:b/>
          <w:lang w:val="es-ES" w:eastAsia="es-ES"/>
        </w:rPr>
      </w:pPr>
      <w:r w:rsidRPr="00715632">
        <w:rPr>
          <w:rFonts w:eastAsia="Times New Roman" w:cstheme="minorHAnsi"/>
          <w:b/>
          <w:lang w:val="es-ES" w:eastAsia="es-ES"/>
        </w:rPr>
        <w:t>Guía sobre instrucciones para iniciar actividades de emprendimiento ante el SII.</w:t>
      </w:r>
    </w:p>
    <w:p w14:paraId="5384D184" w14:textId="77777777" w:rsidR="00715632" w:rsidRPr="00715632" w:rsidRDefault="00715632" w:rsidP="00715632">
      <w:pPr>
        <w:pStyle w:val="Sinespaciado"/>
        <w:jc w:val="both"/>
        <w:rPr>
          <w:rFonts w:eastAsia="Times New Roman" w:cstheme="minorHAnsi"/>
          <w:b/>
          <w:u w:val="single"/>
          <w:lang w:val="es-ES" w:eastAsia="es-ES"/>
        </w:rPr>
      </w:pPr>
      <w:r w:rsidRPr="00715632">
        <w:rPr>
          <w:rFonts w:eastAsia="Times New Roman" w:cstheme="minorHAnsi"/>
          <w:b/>
          <w:u w:val="single"/>
          <w:lang w:val="es-ES" w:eastAsia="es-ES"/>
        </w:rPr>
        <w:t>¿Qué es una PYME?</w:t>
      </w:r>
    </w:p>
    <w:p w14:paraId="29669F47"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La sigla PYME significa “pequeña y mediana empresa”. Según una clasificación del </w:t>
      </w:r>
      <w:hyperlink r:id="rId7" w:tgtFrame="_blank" w:history="1">
        <w:r w:rsidRPr="00715632">
          <w:rPr>
            <w:rFonts w:eastAsia="Times New Roman" w:cstheme="minorHAnsi"/>
            <w:lang w:val="es-ES" w:eastAsia="es-ES"/>
          </w:rPr>
          <w:t>ministerio de Economía</w:t>
        </w:r>
      </w:hyperlink>
      <w:r w:rsidRPr="00715632">
        <w:rPr>
          <w:rFonts w:eastAsia="Times New Roman" w:cstheme="minorHAnsi"/>
          <w:lang w:val="es-ES" w:eastAsia="es-ES"/>
        </w:rPr>
        <w:t>, una empresa pequeña es la que al año vende productos o servicios por valores entre 2.400 y 25 mil UF. Una empresa mediana vende entre 25 mil UF y 100 mil UF.</w:t>
      </w:r>
    </w:p>
    <w:p w14:paraId="60F936F7" w14:textId="77777777" w:rsidR="00715632" w:rsidRPr="00715632" w:rsidRDefault="00715632" w:rsidP="00715632">
      <w:pPr>
        <w:pStyle w:val="Sinespaciado"/>
        <w:jc w:val="both"/>
        <w:rPr>
          <w:rFonts w:eastAsia="Times New Roman" w:cstheme="minorHAnsi"/>
          <w:b/>
          <w:u w:val="single"/>
          <w:lang w:val="es-ES" w:eastAsia="es-ES"/>
        </w:rPr>
      </w:pPr>
      <w:r w:rsidRPr="00715632">
        <w:rPr>
          <w:rFonts w:eastAsia="Times New Roman" w:cstheme="minorHAnsi"/>
          <w:b/>
          <w:u w:val="single"/>
          <w:lang w:val="es-ES" w:eastAsia="es-ES"/>
        </w:rPr>
        <w:t> ¿Cómo formar una PYME?</w:t>
      </w:r>
    </w:p>
    <w:p w14:paraId="53BE8935"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Debe decidir si formará la PYME como persona natural o como persona jurídica:</w:t>
      </w:r>
    </w:p>
    <w:p w14:paraId="4FA28A2C"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Como </w:t>
      </w:r>
      <w:r w:rsidRPr="00715632">
        <w:rPr>
          <w:rFonts w:eastAsia="Times New Roman" w:cstheme="minorHAnsi"/>
          <w:bCs/>
          <w:lang w:val="es-ES" w:eastAsia="es-ES"/>
        </w:rPr>
        <w:t>persona individual</w:t>
      </w:r>
      <w:r w:rsidRPr="00715632">
        <w:rPr>
          <w:rFonts w:eastAsia="Times New Roman" w:cstheme="minorHAnsi"/>
          <w:lang w:val="es-ES" w:eastAsia="es-ES"/>
        </w:rPr>
        <w:t xml:space="preserve"> primero debe iniciar actividades económicas ante el </w:t>
      </w:r>
      <w:hyperlink r:id="rId8" w:tgtFrame="_blank" w:history="1">
        <w:r w:rsidRPr="00715632">
          <w:rPr>
            <w:rFonts w:eastAsia="Times New Roman" w:cstheme="minorHAnsi"/>
            <w:lang w:val="es-ES" w:eastAsia="es-ES"/>
          </w:rPr>
          <w:t>Servicio de Impuestos Internos</w:t>
        </w:r>
      </w:hyperlink>
      <w:r w:rsidRPr="00715632">
        <w:rPr>
          <w:rFonts w:eastAsia="Times New Roman" w:cstheme="minorHAnsi"/>
          <w:lang w:val="es-ES" w:eastAsia="es-ES"/>
        </w:rPr>
        <w:t xml:space="preserve"> (SII). Este paso es necesario para desarrollar cualquier negocio que genere rentas. </w:t>
      </w:r>
    </w:p>
    <w:p w14:paraId="299BA49C"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Como </w:t>
      </w:r>
      <w:r w:rsidRPr="00715632">
        <w:rPr>
          <w:rFonts w:eastAsia="Times New Roman" w:cstheme="minorHAnsi"/>
          <w:bCs/>
          <w:lang w:val="es-ES" w:eastAsia="es-ES"/>
        </w:rPr>
        <w:t>persona jurídica</w:t>
      </w:r>
      <w:r w:rsidRPr="00715632">
        <w:rPr>
          <w:rFonts w:eastAsia="Times New Roman" w:cstheme="minorHAnsi"/>
          <w:lang w:val="es-ES" w:eastAsia="es-ES"/>
        </w:rPr>
        <w:t xml:space="preserve">, es decir, como empresa o sociedad, primero hay que constituir la empresa o sociedad ante notario, y luego iniciar actividades en el SII. </w:t>
      </w:r>
    </w:p>
    <w:p w14:paraId="5306BA5B" w14:textId="77777777" w:rsidR="00715632" w:rsidRPr="00715632" w:rsidRDefault="00715632" w:rsidP="00715632">
      <w:pPr>
        <w:pStyle w:val="Sinespaciado"/>
        <w:jc w:val="both"/>
        <w:rPr>
          <w:rFonts w:eastAsia="Times New Roman" w:cstheme="minorHAnsi"/>
          <w:b/>
          <w:u w:val="single"/>
          <w:lang w:val="es-ES" w:eastAsia="es-ES"/>
        </w:rPr>
      </w:pPr>
      <w:r w:rsidRPr="00715632">
        <w:rPr>
          <w:rFonts w:eastAsia="Times New Roman" w:cstheme="minorHAnsi"/>
          <w:b/>
          <w:u w:val="single"/>
          <w:lang w:val="es-ES" w:eastAsia="es-ES"/>
        </w:rPr>
        <w:t> ¿Cómo se constituye una empresa o sociedad?</w:t>
      </w:r>
    </w:p>
    <w:p w14:paraId="44280C0D"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Se debe redactar una escritura de constitución de sociedad o empresa individual en una notaría, la que debe contener, entre otros:</w:t>
      </w:r>
    </w:p>
    <w:p w14:paraId="4F632424"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Nombre del o los representantes </w:t>
      </w:r>
    </w:p>
    <w:p w14:paraId="296E559E"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Domicilio </w:t>
      </w:r>
    </w:p>
    <w:p w14:paraId="08D74E64"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Razón social </w:t>
      </w:r>
    </w:p>
    <w:p w14:paraId="46E70A73"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Giro </w:t>
      </w:r>
    </w:p>
    <w:p w14:paraId="2888B97E"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Patrimonio de la empresa (capital de inicio) </w:t>
      </w:r>
    </w:p>
    <w:p w14:paraId="2040D6D7"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Aportes de los socios o del empresario, </w:t>
      </w:r>
    </w:p>
    <w:p w14:paraId="727EB531"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Normas sobre administración, etc. </w:t>
      </w:r>
    </w:p>
    <w:p w14:paraId="01FA16C2"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Lo ideal es constituirse como </w:t>
      </w:r>
      <w:r w:rsidRPr="00715632">
        <w:rPr>
          <w:rFonts w:eastAsia="Times New Roman" w:cstheme="minorHAnsi"/>
          <w:bCs/>
          <w:lang w:val="es-ES" w:eastAsia="es-ES"/>
        </w:rPr>
        <w:t>sociedad de responsabilidad limitada</w:t>
      </w:r>
      <w:r w:rsidRPr="00715632">
        <w:rPr>
          <w:rFonts w:eastAsia="Times New Roman" w:cstheme="minorHAnsi"/>
          <w:lang w:val="es-ES" w:eastAsia="es-ES"/>
        </w:rPr>
        <w:t xml:space="preserve"> o </w:t>
      </w:r>
      <w:r w:rsidRPr="00715632">
        <w:rPr>
          <w:rFonts w:eastAsia="Times New Roman" w:cstheme="minorHAnsi"/>
          <w:bCs/>
          <w:lang w:val="es-ES" w:eastAsia="es-ES"/>
        </w:rPr>
        <w:t>empresa individual de responsabilidad limitada</w:t>
      </w:r>
      <w:r w:rsidRPr="00715632">
        <w:rPr>
          <w:rFonts w:eastAsia="Times New Roman" w:cstheme="minorHAnsi"/>
          <w:lang w:val="es-ES" w:eastAsia="es-ES"/>
        </w:rPr>
        <w:t>, para así no arriesgar el patrimonio personal, sino el de la empresa o nueva sociedad que se forma.</w:t>
      </w:r>
      <w:r w:rsidRPr="00715632">
        <w:rPr>
          <w:rFonts w:eastAsia="Times New Roman" w:cstheme="minorHAnsi"/>
          <w:bCs/>
          <w:lang w:val="es-ES" w:eastAsia="es-ES"/>
        </w:rPr>
        <w:t> ¿Necesito de un abogado para constituir la sociedad o empresa?</w:t>
      </w:r>
    </w:p>
    <w:p w14:paraId="7247D0FD"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Sí, para la redacción de la escritura.</w:t>
      </w:r>
    </w:p>
    <w:p w14:paraId="482962D0" w14:textId="77777777" w:rsidR="00715632" w:rsidRPr="00715632" w:rsidRDefault="00715632" w:rsidP="00715632">
      <w:pPr>
        <w:pStyle w:val="Sinespaciado"/>
        <w:jc w:val="both"/>
        <w:rPr>
          <w:rFonts w:eastAsia="Times New Roman" w:cstheme="minorHAnsi"/>
          <w:b/>
          <w:u w:val="single"/>
          <w:lang w:val="es-ES" w:eastAsia="es-ES"/>
        </w:rPr>
      </w:pPr>
      <w:r w:rsidRPr="00715632">
        <w:rPr>
          <w:rFonts w:eastAsia="Times New Roman" w:cstheme="minorHAnsi"/>
          <w:b/>
          <w:u w:val="single"/>
          <w:lang w:val="es-ES" w:eastAsia="es-ES"/>
        </w:rPr>
        <w:t>¿Cómo inicio actividades como particular?</w:t>
      </w:r>
    </w:p>
    <w:p w14:paraId="76C09B81"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Debe ir a la oficina del SII que corresponde a su domicilio y presentar:</w:t>
      </w:r>
    </w:p>
    <w:p w14:paraId="561A8AD0"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-Cédula de identidad. </w:t>
      </w:r>
    </w:p>
    <w:p w14:paraId="534C3D94"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-Formulario 4415 (inicio de actividades) lleno y firmado. </w:t>
      </w:r>
    </w:p>
    <w:p w14:paraId="2EE345D0"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-Acreditación de domicilio mediante el rol de avalúo de la propiedad, certificado de avalúo, -el último recibo de contribuciones de bienes raíces o inscripción en el </w:t>
      </w:r>
      <w:hyperlink r:id="rId9" w:tgtFrame="_blank" w:history="1">
        <w:r w:rsidRPr="00715632">
          <w:rPr>
            <w:rFonts w:eastAsia="Times New Roman" w:cstheme="minorHAnsi"/>
            <w:lang w:val="es-ES" w:eastAsia="es-ES"/>
          </w:rPr>
          <w:t>Conservador de Bienes Raíces</w:t>
        </w:r>
      </w:hyperlink>
      <w:r w:rsidRPr="00715632">
        <w:rPr>
          <w:rFonts w:eastAsia="Times New Roman" w:cstheme="minorHAnsi"/>
          <w:lang w:val="es-ES" w:eastAsia="es-ES"/>
        </w:rPr>
        <w:t xml:space="preserve">. Si usted no es el propietario del inmueble, debe presentar el contrato de arriendo firmado ante notario o una autorización del propietario para usarlo a título gratuito. </w:t>
      </w:r>
    </w:p>
    <w:p w14:paraId="5FF9F761"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-Además, quienes se dediquen a actividades de transporte, mineras o relacionadas con su título profesional, deben presentar documentación adicional. </w:t>
      </w:r>
    </w:p>
    <w:p w14:paraId="139434A2"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lastRenderedPageBreak/>
        <w:t xml:space="preserve">-Si usted emite facturas, un representante del SII visitará el domicilio para comprobarlo y deberá presentar las facturas de los bienes que venderá. </w:t>
      </w:r>
    </w:p>
    <w:p w14:paraId="37B3F003"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Este trámite se debe hacer a más tardar dos meses después de haber iniciado la actividad económica.</w:t>
      </w:r>
    </w:p>
    <w:p w14:paraId="0D0B6FAC" w14:textId="77777777" w:rsidR="00715632" w:rsidRPr="00715632" w:rsidRDefault="00715632" w:rsidP="00715632">
      <w:pPr>
        <w:pStyle w:val="Sinespaciado"/>
        <w:jc w:val="both"/>
        <w:rPr>
          <w:rFonts w:eastAsia="Times New Roman" w:cstheme="minorHAnsi"/>
          <w:b/>
          <w:u w:val="single"/>
          <w:lang w:val="es-ES" w:eastAsia="es-ES"/>
        </w:rPr>
      </w:pPr>
      <w:r w:rsidRPr="00715632">
        <w:rPr>
          <w:rFonts w:eastAsia="Times New Roman" w:cstheme="minorHAnsi"/>
          <w:b/>
          <w:u w:val="single"/>
          <w:lang w:val="es-ES" w:eastAsia="es-ES"/>
        </w:rPr>
        <w:t> ¿Cómo inicio actividades como persona jurídica (empresa)?</w:t>
      </w:r>
    </w:p>
    <w:p w14:paraId="0AC7BF07"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Debe ir a la oficina del SII que corresponde al domicilio de la sociedad o de la empresa y presentar:</w:t>
      </w:r>
    </w:p>
    <w:p w14:paraId="2BF82318"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Cédula de identidad del representante de la empresa. </w:t>
      </w:r>
    </w:p>
    <w:p w14:paraId="6967285B"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Formulario 4415 (inicio de actividades) lleno y firmado. </w:t>
      </w:r>
    </w:p>
    <w:p w14:paraId="358426B1"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Acreditación de domicilio mediante el rol de avalúo de la propiedad, certificado de avalúo, el último recibo de contribuciones de bienes raíces o inscripción en el Conservador de Bienes Raíces. Si usted no es el propietario del inmueble, debe presentar el contrato de arriendo firmado ante notario o una autorización del propietario para usarlo a título gratuito. </w:t>
      </w:r>
    </w:p>
    <w:p w14:paraId="29CD22E7"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Antecedentes de constitución de la persona jurídica, como escritura notarial de la constitución, publicación en el Diario Oficial e inscripción en el Conservador de Bienes Raíces. </w:t>
      </w:r>
    </w:p>
    <w:p w14:paraId="3DC0C026"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Si usted emite facturas, un representante del SII visitará el domicilio para comprobarlo y deberá presentar las facturas de los bienes que venderá. </w:t>
      </w:r>
    </w:p>
    <w:p w14:paraId="26984F8B" w14:textId="77777777" w:rsidR="00715632" w:rsidRPr="00715632" w:rsidRDefault="00715632" w:rsidP="00715632">
      <w:pPr>
        <w:pStyle w:val="Sinespaciado"/>
        <w:jc w:val="both"/>
        <w:rPr>
          <w:rFonts w:eastAsia="Times New Roman" w:cstheme="minorHAnsi"/>
          <w:bCs/>
          <w:lang w:val="es-ES" w:eastAsia="es-ES"/>
        </w:rPr>
      </w:pPr>
      <w:r w:rsidRPr="00715632">
        <w:rPr>
          <w:rFonts w:eastAsia="Times New Roman" w:cstheme="minorHAnsi"/>
          <w:lang w:val="es-ES" w:eastAsia="es-ES"/>
        </w:rPr>
        <w:t> Este trámite se debe hacer a más tardar dos meses después de haber iniciado la actividad económica.</w:t>
      </w:r>
      <w:r w:rsidRPr="00715632">
        <w:rPr>
          <w:rFonts w:eastAsia="Times New Roman" w:cstheme="minorHAnsi"/>
          <w:bCs/>
          <w:lang w:val="es-ES" w:eastAsia="es-ES"/>
        </w:rPr>
        <w:t> </w:t>
      </w:r>
    </w:p>
    <w:p w14:paraId="22A944BE" w14:textId="77777777" w:rsidR="00715632" w:rsidRPr="00715632" w:rsidRDefault="00715632" w:rsidP="00715632">
      <w:pPr>
        <w:pStyle w:val="Sinespaciado"/>
        <w:jc w:val="both"/>
        <w:rPr>
          <w:rFonts w:eastAsia="Times New Roman" w:cstheme="minorHAnsi"/>
          <w:b/>
          <w:u w:val="single"/>
          <w:lang w:val="es-ES" w:eastAsia="es-ES"/>
        </w:rPr>
      </w:pPr>
      <w:r w:rsidRPr="00715632">
        <w:rPr>
          <w:rFonts w:eastAsia="Times New Roman" w:cstheme="minorHAnsi"/>
          <w:b/>
          <w:u w:val="single"/>
          <w:lang w:val="es-ES" w:eastAsia="es-ES"/>
        </w:rPr>
        <w:t xml:space="preserve">¿Qué es el </w:t>
      </w:r>
      <w:proofErr w:type="spellStart"/>
      <w:r w:rsidRPr="00715632">
        <w:rPr>
          <w:rFonts w:eastAsia="Times New Roman" w:cstheme="minorHAnsi"/>
          <w:b/>
          <w:u w:val="single"/>
          <w:lang w:val="es-ES" w:eastAsia="es-ES"/>
        </w:rPr>
        <w:t>timbraje</w:t>
      </w:r>
      <w:proofErr w:type="spellEnd"/>
      <w:r w:rsidRPr="00715632">
        <w:rPr>
          <w:rFonts w:eastAsia="Times New Roman" w:cstheme="minorHAnsi"/>
          <w:b/>
          <w:u w:val="single"/>
          <w:lang w:val="es-ES" w:eastAsia="es-ES"/>
        </w:rPr>
        <w:t xml:space="preserve"> de documentos?</w:t>
      </w:r>
    </w:p>
    <w:p w14:paraId="52BEE85E"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Un procedimiento para legalizar los documentos que acreditarán y respaldarán las operaciones comerciales que se hagan: Boletas de ventas y servicios.  Boletas de honorarios.  Boletas de prestación a terceros.  Facturas.  Notas de crédito.  Notas de débito.  Guías de despacho.  Contabilidad en hojas sueltas con numeración única.  Rollos de máquinas registradoras.  Entradas de espectáculos.  Letras de cambio. Pagarés.  Liquidaciones.  Libros de contabilidad empastados. Facturas exentas de IVA (Impuesto al Valor Agregado). </w:t>
      </w:r>
    </w:p>
    <w:p w14:paraId="00E53299" w14:textId="77777777" w:rsidR="00715632" w:rsidRPr="00715632" w:rsidRDefault="00715632" w:rsidP="00715632">
      <w:pPr>
        <w:pStyle w:val="Sinespaciado"/>
        <w:jc w:val="both"/>
        <w:rPr>
          <w:rFonts w:eastAsia="Times New Roman" w:cstheme="minorHAnsi"/>
          <w:b/>
          <w:u w:val="single"/>
          <w:lang w:val="es-ES" w:eastAsia="es-ES"/>
        </w:rPr>
      </w:pPr>
      <w:r w:rsidRPr="00715632">
        <w:rPr>
          <w:rFonts w:eastAsia="Times New Roman" w:cstheme="minorHAnsi"/>
          <w:b/>
          <w:u w:val="single"/>
          <w:lang w:val="es-ES" w:eastAsia="es-ES"/>
        </w:rPr>
        <w:t xml:space="preserve"> ¿Cómo se hace el </w:t>
      </w:r>
      <w:proofErr w:type="spellStart"/>
      <w:r w:rsidRPr="00715632">
        <w:rPr>
          <w:rFonts w:eastAsia="Times New Roman" w:cstheme="minorHAnsi"/>
          <w:b/>
          <w:u w:val="single"/>
          <w:lang w:val="es-ES" w:eastAsia="es-ES"/>
        </w:rPr>
        <w:t>timbraje</w:t>
      </w:r>
      <w:proofErr w:type="spellEnd"/>
      <w:r w:rsidRPr="00715632">
        <w:rPr>
          <w:rFonts w:eastAsia="Times New Roman" w:cstheme="minorHAnsi"/>
          <w:b/>
          <w:u w:val="single"/>
          <w:lang w:val="es-ES" w:eastAsia="es-ES"/>
        </w:rPr>
        <w:t>?</w:t>
      </w:r>
    </w:p>
    <w:p w14:paraId="73D2BFE4"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Hay que dirigirse a la oficina del SII con los documentos a timbrar y:</w:t>
      </w:r>
    </w:p>
    <w:p w14:paraId="77188364"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Cédula de identidad de la persona o RUT de la empresa. </w:t>
      </w:r>
    </w:p>
    <w:p w14:paraId="0275788F"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Cédula de identidad de quien realiza el trámite. </w:t>
      </w:r>
    </w:p>
    <w:p w14:paraId="6F9EC8B5"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Formulario 3230 (</w:t>
      </w:r>
      <w:proofErr w:type="spellStart"/>
      <w:r w:rsidRPr="00715632">
        <w:rPr>
          <w:rFonts w:eastAsia="Times New Roman" w:cstheme="minorHAnsi"/>
          <w:lang w:val="es-ES" w:eastAsia="es-ES"/>
        </w:rPr>
        <w:t>timbraje</w:t>
      </w:r>
      <w:proofErr w:type="spellEnd"/>
      <w:r w:rsidRPr="00715632">
        <w:rPr>
          <w:rFonts w:eastAsia="Times New Roman" w:cstheme="minorHAnsi"/>
          <w:lang w:val="es-ES" w:eastAsia="es-ES"/>
        </w:rPr>
        <w:t xml:space="preserve"> de documentos) lleno. Se consigue en la oficina del SII o en Internet. </w:t>
      </w:r>
    </w:p>
    <w:p w14:paraId="3986C1E4"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Ultima declaración mensual del IVA (formulario 29), en caso que corresponda. El formulario también se consigue en la oficina del SII o en Internet. </w:t>
      </w:r>
    </w:p>
    <w:p w14:paraId="01C9153C"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Carta poder notarial en caso de que el trámite lo realice un tercero. </w:t>
      </w:r>
    </w:p>
    <w:p w14:paraId="1A404443"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Los contribuyentes que hagan inicio de actividades tienen derecho a que el SII les timbre de inmediato todas las boletas de venta y guías de despacho que sean necesarias para el desarrollo de su actividad comercial, salvo que, por causa grave justificada, el SII difiera el </w:t>
      </w:r>
      <w:proofErr w:type="spellStart"/>
      <w:r w:rsidRPr="00715632">
        <w:rPr>
          <w:rFonts w:eastAsia="Times New Roman" w:cstheme="minorHAnsi"/>
          <w:lang w:val="es-ES" w:eastAsia="es-ES"/>
        </w:rPr>
        <w:t>timbraje</w:t>
      </w:r>
      <w:proofErr w:type="spellEnd"/>
      <w:r w:rsidRPr="00715632">
        <w:rPr>
          <w:rFonts w:eastAsia="Times New Roman" w:cstheme="minorHAnsi"/>
          <w:lang w:val="es-ES" w:eastAsia="es-ES"/>
        </w:rPr>
        <w:t xml:space="preserve"> de dichos documentos hasta hacer la fiscalización correspondiente. Lo mismo pueden solicitar los contribuyentes que emitan facturas, siempre que éstas no den derecho a crédito fiscal. </w:t>
      </w:r>
    </w:p>
    <w:p w14:paraId="2E87914A"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Otra alternativa es </w:t>
      </w:r>
      <w:r w:rsidRPr="00715632">
        <w:rPr>
          <w:rFonts w:eastAsia="Times New Roman" w:cstheme="minorHAnsi"/>
          <w:bCs/>
          <w:lang w:val="es-ES" w:eastAsia="es-ES"/>
        </w:rPr>
        <w:t>emitir boletas o facturas electrónicas a través de Internet</w:t>
      </w:r>
      <w:r w:rsidRPr="00715632">
        <w:rPr>
          <w:rFonts w:eastAsia="Times New Roman" w:cstheme="minorHAnsi"/>
          <w:lang w:val="es-ES" w:eastAsia="es-ES"/>
        </w:rPr>
        <w:t xml:space="preserve"> (</w:t>
      </w:r>
      <w:hyperlink r:id="rId10" w:history="1">
        <w:r w:rsidRPr="00715632">
          <w:rPr>
            <w:rFonts w:eastAsia="Times New Roman" w:cstheme="minorHAnsi"/>
            <w:lang w:val="es-ES" w:eastAsia="es-ES"/>
          </w:rPr>
          <w:t>www.sii.cl</w:t>
        </w:r>
      </w:hyperlink>
      <w:r w:rsidRPr="00715632">
        <w:rPr>
          <w:rFonts w:eastAsia="Times New Roman" w:cstheme="minorHAnsi"/>
          <w:lang w:val="es-ES" w:eastAsia="es-ES"/>
        </w:rPr>
        <w:t xml:space="preserve">). Para ello debe suscribirse en el sistema de facturación electrónica del SII y </w:t>
      </w:r>
      <w:r w:rsidRPr="00715632">
        <w:rPr>
          <w:rFonts w:eastAsia="Times New Roman" w:cstheme="minorHAnsi"/>
          <w:bCs/>
          <w:lang w:val="es-ES" w:eastAsia="es-ES"/>
        </w:rPr>
        <w:t xml:space="preserve">realizar </w:t>
      </w:r>
      <w:proofErr w:type="spellStart"/>
      <w:r w:rsidRPr="00715632">
        <w:rPr>
          <w:rFonts w:eastAsia="Times New Roman" w:cstheme="minorHAnsi"/>
          <w:bCs/>
          <w:lang w:val="es-ES" w:eastAsia="es-ES"/>
        </w:rPr>
        <w:t>timbraje</w:t>
      </w:r>
      <w:proofErr w:type="spellEnd"/>
      <w:r w:rsidRPr="00715632">
        <w:rPr>
          <w:rFonts w:eastAsia="Times New Roman" w:cstheme="minorHAnsi"/>
          <w:bCs/>
          <w:lang w:val="es-ES" w:eastAsia="es-ES"/>
        </w:rPr>
        <w:t xml:space="preserve"> electrónico</w:t>
      </w:r>
      <w:r w:rsidRPr="00715632">
        <w:rPr>
          <w:rFonts w:eastAsia="Times New Roman" w:cstheme="minorHAnsi"/>
          <w:lang w:val="es-ES" w:eastAsia="es-ES"/>
        </w:rPr>
        <w:t>. A partir del 27 de marzo de 2011, quienes opten por realizar facturación electrónica tendrán derecho a que el SII autorice en forma inmediata la emisión de los documentos electrónicos necesarios para el desarrollo de su actividad.</w:t>
      </w:r>
    </w:p>
    <w:p w14:paraId="21DD9149" w14:textId="77777777" w:rsidR="00715632" w:rsidRPr="00715632" w:rsidRDefault="00715632" w:rsidP="00715632">
      <w:pPr>
        <w:pStyle w:val="Sinespaciado"/>
        <w:jc w:val="both"/>
        <w:rPr>
          <w:rFonts w:eastAsia="Times New Roman" w:cstheme="minorHAnsi"/>
          <w:b/>
          <w:u w:val="single"/>
          <w:lang w:val="es-ES" w:eastAsia="es-ES"/>
        </w:rPr>
      </w:pPr>
      <w:r w:rsidRPr="00715632">
        <w:rPr>
          <w:rFonts w:eastAsia="Times New Roman" w:cstheme="minorHAnsi"/>
          <w:b/>
          <w:u w:val="single"/>
          <w:lang w:val="es-ES" w:eastAsia="es-ES"/>
        </w:rPr>
        <w:t> ¿Hay que obtener una patente?</w:t>
      </w:r>
    </w:p>
    <w:p w14:paraId="4C1B6959"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Sólo si su negocio opera en un local fijo como un almacén, tienda o un restaurante.</w:t>
      </w:r>
      <w:r w:rsidRPr="00715632">
        <w:rPr>
          <w:rFonts w:eastAsia="Times New Roman" w:cstheme="minorHAnsi"/>
          <w:lang w:val="es-ES" w:eastAsia="es-ES"/>
        </w:rPr>
        <w:br/>
      </w:r>
      <w:hyperlink r:id="rId11" w:history="1">
        <w:r w:rsidRPr="00715632">
          <w:rPr>
            <w:rFonts w:eastAsia="Times New Roman" w:cstheme="minorHAnsi"/>
            <w:lang w:val="es-ES" w:eastAsia="es-ES"/>
          </w:rPr>
          <w:t>Más información sobre patentes municipales</w:t>
        </w:r>
      </w:hyperlink>
      <w:r w:rsidRPr="00715632">
        <w:rPr>
          <w:rFonts w:eastAsia="Times New Roman" w:cstheme="minorHAnsi"/>
          <w:lang w:val="es-ES" w:eastAsia="es-ES"/>
        </w:rPr>
        <w:t xml:space="preserve">. Gracias a la </w:t>
      </w:r>
      <w:hyperlink r:id="rId12" w:tgtFrame="_blank" w:history="1">
        <w:r w:rsidRPr="00715632">
          <w:rPr>
            <w:rFonts w:eastAsia="Times New Roman" w:cstheme="minorHAnsi"/>
            <w:lang w:val="es-ES" w:eastAsia="es-ES"/>
          </w:rPr>
          <w:t xml:space="preserve">Ley </w:t>
        </w:r>
        <w:proofErr w:type="spellStart"/>
        <w:r w:rsidRPr="00715632">
          <w:rPr>
            <w:rFonts w:eastAsia="Times New Roman" w:cstheme="minorHAnsi"/>
            <w:lang w:val="es-ES" w:eastAsia="es-ES"/>
          </w:rPr>
          <w:t>Nº</w:t>
        </w:r>
        <w:proofErr w:type="spellEnd"/>
        <w:r w:rsidRPr="00715632">
          <w:rPr>
            <w:rFonts w:eastAsia="Times New Roman" w:cstheme="minorHAnsi"/>
            <w:lang w:val="es-ES" w:eastAsia="es-ES"/>
          </w:rPr>
          <w:t xml:space="preserve"> 20.494</w:t>
        </w:r>
      </w:hyperlink>
      <w:r w:rsidRPr="00715632">
        <w:rPr>
          <w:rFonts w:eastAsia="Times New Roman" w:cstheme="minorHAnsi"/>
          <w:lang w:val="es-ES" w:eastAsia="es-ES"/>
        </w:rPr>
        <w:t xml:space="preserve">, las municipalidades tendrán la obligación de entregar una patente </w:t>
      </w:r>
      <w:r w:rsidRPr="00715632">
        <w:rPr>
          <w:rFonts w:eastAsia="Times New Roman" w:cstheme="minorHAnsi"/>
          <w:bCs/>
          <w:lang w:val="es-ES" w:eastAsia="es-ES"/>
        </w:rPr>
        <w:t>de forma inmediata</w:t>
      </w:r>
      <w:r w:rsidRPr="00715632">
        <w:rPr>
          <w:rFonts w:eastAsia="Times New Roman" w:cstheme="minorHAnsi"/>
          <w:lang w:val="es-ES" w:eastAsia="es-ES"/>
        </w:rPr>
        <w:t xml:space="preserve"> una vez que el contribuyente haya presentado todos los permisos requeridos o cuando la municipalidad haya verificado por otro medio su cumplimiento, y siempre que no sea necesario que la Dirección de Obras verifique las condiciones de funcionamiento del local.</w:t>
      </w:r>
    </w:p>
    <w:p w14:paraId="52A54E47"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bCs/>
          <w:lang w:val="es-ES" w:eastAsia="es-ES"/>
        </w:rPr>
        <w:t>La inmediatez también es válida para patentes provisorias de locales que cumplan con ciertos requisitos sanitarios y de edificación</w:t>
      </w:r>
      <w:r w:rsidRPr="00715632">
        <w:rPr>
          <w:rFonts w:eastAsia="Times New Roman" w:cstheme="minorHAnsi"/>
          <w:lang w:val="es-ES" w:eastAsia="es-ES"/>
        </w:rPr>
        <w:t xml:space="preserve">. Además, para ciertas actividades que deben estar especificadas en una ordenanza municipal, la patente provisoria podrá otorgarse sin exigir que se cumplan los requisitos de funcionamiento. Sin embargo, la municipalidad debe exigir que tales requisitos se cumplan </w:t>
      </w:r>
      <w:r w:rsidRPr="00715632">
        <w:rPr>
          <w:rFonts w:eastAsia="Times New Roman" w:cstheme="minorHAnsi"/>
          <w:bCs/>
          <w:lang w:val="es-ES" w:eastAsia="es-ES"/>
        </w:rPr>
        <w:t>en el plazo máximo de un año</w:t>
      </w:r>
      <w:r w:rsidRPr="00715632">
        <w:rPr>
          <w:rFonts w:eastAsia="Times New Roman" w:cstheme="minorHAnsi"/>
          <w:lang w:val="es-ES" w:eastAsia="es-ES"/>
        </w:rPr>
        <w:t xml:space="preserve"> desde que se otorgó la patente provisoria. Si los requisitos no están cumplidos para esa fecha, la patente caducará de forma automática e inmediata.</w:t>
      </w:r>
    </w:p>
    <w:p w14:paraId="2AB8D68E" w14:textId="16957ADB"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 Si es necesario que la Dirección de Obras de la municipalidad deba verificar las condiciones de funcionamiento del local, tal acto deberá hacerse </w:t>
      </w:r>
      <w:r w:rsidRPr="00715632">
        <w:rPr>
          <w:rFonts w:eastAsia="Times New Roman" w:cstheme="minorHAnsi"/>
          <w:bCs/>
          <w:lang w:val="es-ES" w:eastAsia="es-ES"/>
        </w:rPr>
        <w:t xml:space="preserve">como máximo a los 30 días de otorgada la patente </w:t>
      </w:r>
      <w:r w:rsidRPr="00715632">
        <w:rPr>
          <w:rFonts w:eastAsia="Times New Roman" w:cstheme="minorHAnsi"/>
          <w:bCs/>
          <w:lang w:val="es-ES" w:eastAsia="es-ES"/>
        </w:rPr>
        <w:lastRenderedPageBreak/>
        <w:t>provisoria</w:t>
      </w:r>
      <w:r w:rsidRPr="00715632">
        <w:rPr>
          <w:rFonts w:eastAsia="Times New Roman" w:cstheme="minorHAnsi"/>
          <w:lang w:val="es-ES" w:eastAsia="es-ES"/>
        </w:rPr>
        <w:t xml:space="preserve">. Si dentro de ese mismo plazo la Dirección de Obras no hace observación alguna, o si derechamente no se realiza la verificación, y siempre que se hayan entregado los permisos sanitarios que correspondan, </w:t>
      </w:r>
      <w:r w:rsidRPr="00715632">
        <w:rPr>
          <w:rFonts w:eastAsia="Times New Roman" w:cstheme="minorHAnsi"/>
          <w:bCs/>
          <w:lang w:val="es-ES" w:eastAsia="es-ES"/>
        </w:rPr>
        <w:t>la patente provisoria se convertirá automáticamente, en definitiva</w:t>
      </w:r>
      <w:r w:rsidRPr="00715632">
        <w:rPr>
          <w:rFonts w:eastAsia="Times New Roman" w:cstheme="minorHAnsi"/>
          <w:lang w:val="es-ES" w:eastAsia="es-ES"/>
        </w:rPr>
        <w:t xml:space="preserve">. </w:t>
      </w:r>
    </w:p>
    <w:p w14:paraId="100BDA7C" w14:textId="77777777" w:rsidR="00715632" w:rsidRPr="00715632" w:rsidRDefault="00715632" w:rsidP="00715632">
      <w:pPr>
        <w:pStyle w:val="Sinespaciado"/>
        <w:jc w:val="both"/>
        <w:rPr>
          <w:rFonts w:eastAsia="Times New Roman" w:cstheme="minorHAnsi"/>
          <w:bCs/>
          <w:lang w:val="es-ES" w:eastAsia="es-ES"/>
        </w:rPr>
      </w:pPr>
      <w:r w:rsidRPr="00715632">
        <w:rPr>
          <w:rFonts w:eastAsia="Times New Roman" w:cstheme="minorHAnsi"/>
          <w:lang w:val="es-ES" w:eastAsia="es-ES"/>
        </w:rPr>
        <w:t xml:space="preserve">Si la Dirección de Obras hace observaciones, la patente provisoria extenderá su plazo por el tiempo que dicha dirección establezca para que se resuelvan las falencias (plazo que no puede ser de más de un año desde que se entregó la patente provisoria). Si las observaciones no pueden resolverse, o si se venció el plazo y no fueron resueltas, </w:t>
      </w:r>
      <w:r w:rsidRPr="00715632">
        <w:rPr>
          <w:rFonts w:eastAsia="Times New Roman" w:cstheme="minorHAnsi"/>
          <w:bCs/>
          <w:lang w:val="es-ES" w:eastAsia="es-ES"/>
        </w:rPr>
        <w:t>la patente caducará de inmediato</w:t>
      </w:r>
      <w:r w:rsidRPr="00715632">
        <w:rPr>
          <w:rFonts w:eastAsia="Times New Roman" w:cstheme="minorHAnsi"/>
          <w:lang w:val="es-ES" w:eastAsia="es-ES"/>
        </w:rPr>
        <w:t>.</w:t>
      </w:r>
      <w:r w:rsidRPr="00715632">
        <w:rPr>
          <w:rFonts w:eastAsia="Times New Roman" w:cstheme="minorHAnsi"/>
          <w:bCs/>
          <w:lang w:val="es-ES" w:eastAsia="es-ES"/>
        </w:rPr>
        <w:t> </w:t>
      </w:r>
    </w:p>
    <w:p w14:paraId="31C972CE" w14:textId="77777777" w:rsidR="00715632" w:rsidRPr="00715632" w:rsidRDefault="00715632" w:rsidP="00715632">
      <w:pPr>
        <w:pStyle w:val="Sinespaciado"/>
        <w:jc w:val="both"/>
        <w:rPr>
          <w:rFonts w:eastAsia="Times New Roman" w:cstheme="minorHAnsi"/>
          <w:b/>
          <w:u w:val="single"/>
          <w:lang w:val="es-ES" w:eastAsia="es-ES"/>
        </w:rPr>
      </w:pPr>
      <w:r w:rsidRPr="00715632">
        <w:rPr>
          <w:rFonts w:eastAsia="Times New Roman" w:cstheme="minorHAnsi"/>
          <w:b/>
          <w:u w:val="single"/>
          <w:lang w:val="es-ES" w:eastAsia="es-ES"/>
        </w:rPr>
        <w:t> ¿Tengo que declarar y pagar impuestos?</w:t>
      </w:r>
    </w:p>
    <w:p w14:paraId="184625AD"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Sí, todos quienes emprendan una actividad económica deben declarar y pagar impuestos según la actividad económica que desarrollen. En el caso de las PYMES, los impuestos que puede tener que declarar y pagar mensualmente son:</w:t>
      </w:r>
    </w:p>
    <w:p w14:paraId="56201358"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-El </w:t>
      </w:r>
      <w:r w:rsidRPr="00715632">
        <w:rPr>
          <w:rFonts w:eastAsia="Times New Roman" w:cstheme="minorHAnsi"/>
          <w:bCs/>
          <w:lang w:val="es-ES" w:eastAsia="es-ES"/>
        </w:rPr>
        <w:t>impuesto al valor agregado</w:t>
      </w:r>
      <w:r w:rsidRPr="00715632">
        <w:rPr>
          <w:rFonts w:eastAsia="Times New Roman" w:cstheme="minorHAnsi"/>
          <w:lang w:val="es-ES" w:eastAsia="es-ES"/>
        </w:rPr>
        <w:t xml:space="preserve"> (IVA). </w:t>
      </w:r>
    </w:p>
    <w:p w14:paraId="27930B56"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-Los </w:t>
      </w:r>
      <w:r w:rsidRPr="00715632">
        <w:rPr>
          <w:rFonts w:eastAsia="Times New Roman" w:cstheme="minorHAnsi"/>
          <w:bCs/>
          <w:lang w:val="es-ES" w:eastAsia="es-ES"/>
        </w:rPr>
        <w:t>pagos provisionales mensuales</w:t>
      </w:r>
      <w:r w:rsidRPr="00715632">
        <w:rPr>
          <w:rFonts w:eastAsia="Times New Roman" w:cstheme="minorHAnsi"/>
          <w:lang w:val="es-ES" w:eastAsia="es-ES"/>
        </w:rPr>
        <w:t xml:space="preserve"> (PPM), que son un adelanto del pago del impuesto a la renta que corresponde declarar el mes de abril de cada año. </w:t>
      </w:r>
    </w:p>
    <w:p w14:paraId="4F269917"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bCs/>
          <w:lang w:val="es-ES" w:eastAsia="es-ES"/>
        </w:rPr>
        <w:t>-Declaración de impuestos</w:t>
      </w:r>
      <w:r w:rsidRPr="00715632">
        <w:rPr>
          <w:rFonts w:eastAsia="Times New Roman" w:cstheme="minorHAnsi"/>
          <w:lang w:val="es-ES" w:eastAsia="es-ES"/>
        </w:rPr>
        <w:t xml:space="preserve"> (formulario 50), que se usa para declarar impuestos como renta a personas sin domicilio ni residencia en Chile, retiros programados, impuesto adicional a la renta y para aquellos contribuyentes que se dediquen al comercio de combustibles, tabacos, juegos de azar y otros. </w:t>
      </w:r>
    </w:p>
    <w:p w14:paraId="16CBDFB3"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bCs/>
          <w:lang w:val="es-ES" w:eastAsia="es-ES"/>
        </w:rPr>
        <w:t>-Retenciones de segunda categoría</w:t>
      </w:r>
      <w:r w:rsidRPr="00715632">
        <w:rPr>
          <w:rFonts w:eastAsia="Times New Roman" w:cstheme="minorHAnsi"/>
          <w:lang w:val="es-ES" w:eastAsia="es-ES"/>
        </w:rPr>
        <w:t xml:space="preserve"> (trabajadores a honorarios). </w:t>
      </w:r>
    </w:p>
    <w:p w14:paraId="26518F6D"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bCs/>
          <w:lang w:val="es-ES" w:eastAsia="es-ES"/>
        </w:rPr>
        <w:t>-Declaración de renta</w:t>
      </w:r>
      <w:r w:rsidRPr="00715632">
        <w:rPr>
          <w:rFonts w:eastAsia="Times New Roman" w:cstheme="minorHAnsi"/>
          <w:lang w:val="es-ES" w:eastAsia="es-ES"/>
        </w:rPr>
        <w:t>, que se hace una vez al año.</w:t>
      </w:r>
    </w:p>
    <w:p w14:paraId="21F80152"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Quien reciba una factura de inicio por adquirir un bien o servicio que deba pagar IVA, deberá también pagar este impuesto.  </w:t>
      </w:r>
    </w:p>
    <w:p w14:paraId="42576D86" w14:textId="77777777" w:rsidR="00715632" w:rsidRPr="00715632" w:rsidRDefault="00715632" w:rsidP="00715632">
      <w:pPr>
        <w:pStyle w:val="Sinespaciado"/>
        <w:jc w:val="both"/>
        <w:rPr>
          <w:rFonts w:eastAsia="Times New Roman" w:cstheme="minorHAnsi"/>
          <w:b/>
          <w:u w:val="single"/>
          <w:lang w:val="es-ES" w:eastAsia="es-ES"/>
        </w:rPr>
      </w:pPr>
      <w:r w:rsidRPr="00715632">
        <w:rPr>
          <w:rFonts w:eastAsia="Times New Roman" w:cstheme="minorHAnsi"/>
          <w:b/>
          <w:u w:val="single"/>
          <w:lang w:val="es-ES" w:eastAsia="es-ES"/>
        </w:rPr>
        <w:t> ¿Cómo se declara el IVA, PPM y retenciones?</w:t>
      </w:r>
    </w:p>
    <w:p w14:paraId="2F117324" w14:textId="25FE0828"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Esta declaración se hace hasta el día 12 del mes siguiente al período que va a declarar. Puede hacerla por teléfono, por Internet.</w:t>
      </w:r>
    </w:p>
    <w:p w14:paraId="4B7AEE2A"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bCs/>
          <w:lang w:val="es-ES" w:eastAsia="es-ES"/>
        </w:rPr>
        <w:t xml:space="preserve">Por Internet: </w:t>
      </w:r>
      <w:r w:rsidRPr="00715632">
        <w:rPr>
          <w:rFonts w:eastAsia="Times New Roman" w:cstheme="minorHAnsi"/>
          <w:lang w:val="es-ES" w:eastAsia="es-ES"/>
        </w:rPr>
        <w:t xml:space="preserve">hay que entrar al sitio Web del </w:t>
      </w:r>
      <w:hyperlink r:id="rId13" w:tgtFrame="_blank" w:history="1">
        <w:r w:rsidRPr="00715632">
          <w:rPr>
            <w:rFonts w:eastAsia="Times New Roman" w:cstheme="minorHAnsi"/>
            <w:lang w:val="es-ES" w:eastAsia="es-ES"/>
          </w:rPr>
          <w:t>Servicio de Impuestos Internos</w:t>
        </w:r>
      </w:hyperlink>
      <w:r w:rsidRPr="00715632">
        <w:rPr>
          <w:rFonts w:eastAsia="Times New Roman" w:cstheme="minorHAnsi"/>
          <w:lang w:val="es-ES" w:eastAsia="es-ES"/>
        </w:rPr>
        <w:t xml:space="preserve"> (SII), solicitar el formulario 29, llenarlo, hacer un pago electrónico si corresponde y recibir el certificado. </w:t>
      </w:r>
    </w:p>
    <w:p w14:paraId="60EE920B" w14:textId="02EBAAA4"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Si corresponde hacer un pago, puede hacerlo en efectivo o con un cheque cruzado y nominativo a nombre de la Tesorería General de la República, siempre y cuando el cheque sea del mismo banco donde está haciendo el pago. </w:t>
      </w:r>
    </w:p>
    <w:p w14:paraId="3B65A0EA" w14:textId="77777777" w:rsidR="00715632" w:rsidRPr="00715632" w:rsidRDefault="00715632" w:rsidP="00715632">
      <w:pPr>
        <w:pStyle w:val="Sinespaciado"/>
        <w:jc w:val="both"/>
        <w:rPr>
          <w:rFonts w:eastAsia="Times New Roman" w:cstheme="minorHAnsi"/>
          <w:b/>
          <w:u w:val="single"/>
          <w:lang w:val="es-ES" w:eastAsia="es-ES"/>
        </w:rPr>
      </w:pPr>
      <w:r w:rsidRPr="00715632">
        <w:rPr>
          <w:rFonts w:eastAsia="Times New Roman" w:cstheme="minorHAnsi"/>
          <w:b/>
          <w:u w:val="single"/>
          <w:lang w:val="es-ES" w:eastAsia="es-ES"/>
        </w:rPr>
        <w:t> ¿Qué alternativas de financiamiento existen para las PYMES?</w:t>
      </w:r>
    </w:p>
    <w:p w14:paraId="44DB0095"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Los bancos ofrecen créditos </w:t>
      </w:r>
      <w:hyperlink r:id="rId14" w:tgtFrame="_blank" w:history="1">
        <w:r w:rsidRPr="00715632">
          <w:rPr>
            <w:rFonts w:eastAsia="Times New Roman" w:cstheme="minorHAnsi"/>
            <w:lang w:val="es-ES" w:eastAsia="es-ES"/>
          </w:rPr>
          <w:t>CORFO</w:t>
        </w:r>
      </w:hyperlink>
      <w:r w:rsidRPr="00715632">
        <w:rPr>
          <w:rFonts w:eastAsia="Times New Roman" w:cstheme="minorHAnsi"/>
          <w:lang w:val="es-ES" w:eastAsia="es-ES"/>
        </w:rPr>
        <w:t xml:space="preserve"> a pequeños y medianos empresarios para financiar proyectos de inversión tanto en Chile como en el extranjero. Una vez obtenido, el pequeño empresario no puede pedir otro crédito hasta pagar el primero.</w:t>
      </w:r>
    </w:p>
    <w:p w14:paraId="20B22A39"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También existen una serie de fondos para el desarrollo de actividades económicas como:</w:t>
      </w:r>
    </w:p>
    <w:p w14:paraId="6E0A9B3B" w14:textId="77777777" w:rsidR="00715632" w:rsidRPr="00715632" w:rsidRDefault="00A335E3" w:rsidP="00715632">
      <w:pPr>
        <w:pStyle w:val="Sinespaciado"/>
        <w:jc w:val="both"/>
        <w:rPr>
          <w:rFonts w:eastAsia="Times New Roman" w:cstheme="minorHAnsi"/>
          <w:lang w:val="es-ES" w:eastAsia="es-ES"/>
        </w:rPr>
      </w:pPr>
      <w:hyperlink r:id="rId15" w:tgtFrame="_blank" w:history="1">
        <w:r w:rsidR="00715632" w:rsidRPr="00715632">
          <w:rPr>
            <w:rFonts w:eastAsia="Times New Roman" w:cstheme="minorHAnsi"/>
            <w:lang w:val="es-ES" w:eastAsia="es-ES"/>
          </w:rPr>
          <w:t>Fondo de Desarrollo Tecnológico</w:t>
        </w:r>
      </w:hyperlink>
      <w:r w:rsidR="00715632" w:rsidRPr="00715632">
        <w:rPr>
          <w:rFonts w:eastAsia="Times New Roman" w:cstheme="minorHAnsi"/>
          <w:lang w:val="es-ES" w:eastAsia="es-ES"/>
        </w:rPr>
        <w:t xml:space="preserve"> (</w:t>
      </w:r>
      <w:proofErr w:type="spellStart"/>
      <w:r w:rsidR="00715632" w:rsidRPr="00715632">
        <w:rPr>
          <w:rFonts w:eastAsia="Times New Roman" w:cstheme="minorHAnsi"/>
          <w:lang w:val="es-ES" w:eastAsia="es-ES"/>
        </w:rPr>
        <w:t>Fontec</w:t>
      </w:r>
      <w:proofErr w:type="spellEnd"/>
      <w:r w:rsidR="00715632" w:rsidRPr="00715632">
        <w:rPr>
          <w:rFonts w:eastAsia="Times New Roman" w:cstheme="minorHAnsi"/>
          <w:lang w:val="es-ES" w:eastAsia="es-ES"/>
        </w:rPr>
        <w:t xml:space="preserve">) de CORFO) </w:t>
      </w:r>
    </w:p>
    <w:p w14:paraId="27F20E10"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Fondo de Inversión Privado Precursor de </w:t>
      </w:r>
      <w:hyperlink r:id="rId16" w:tgtFrame="_blank" w:history="1">
        <w:r w:rsidRPr="00715632">
          <w:rPr>
            <w:rFonts w:eastAsia="Times New Roman" w:cstheme="minorHAnsi"/>
            <w:lang w:val="es-ES" w:eastAsia="es-ES"/>
          </w:rPr>
          <w:t>CORFO</w:t>
        </w:r>
      </w:hyperlink>
      <w:r w:rsidRPr="00715632">
        <w:rPr>
          <w:rFonts w:eastAsia="Times New Roman" w:cstheme="minorHAnsi"/>
          <w:lang w:val="es-ES" w:eastAsia="es-ES"/>
        </w:rPr>
        <w:t xml:space="preserve"> </w:t>
      </w:r>
    </w:p>
    <w:p w14:paraId="0C123762"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Inversiones del Banco Interamericanos de Desarrollo (</w:t>
      </w:r>
      <w:hyperlink r:id="rId17" w:tgtFrame="_blank" w:history="1">
        <w:r w:rsidRPr="00715632">
          <w:rPr>
            <w:rFonts w:eastAsia="Times New Roman" w:cstheme="minorHAnsi"/>
            <w:lang w:val="es-ES" w:eastAsia="es-ES"/>
          </w:rPr>
          <w:t>BID</w:t>
        </w:r>
      </w:hyperlink>
      <w:r w:rsidRPr="00715632">
        <w:rPr>
          <w:rFonts w:eastAsia="Times New Roman" w:cstheme="minorHAnsi"/>
          <w:lang w:val="es-ES" w:eastAsia="es-ES"/>
        </w:rPr>
        <w:t xml:space="preserve">) </w:t>
      </w:r>
    </w:p>
    <w:p w14:paraId="31E36D97"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 xml:space="preserve">Otras alternativas de gobierno como Chile </w:t>
      </w:r>
      <w:proofErr w:type="gramStart"/>
      <w:r w:rsidRPr="00715632">
        <w:rPr>
          <w:rFonts w:eastAsia="Times New Roman" w:cstheme="minorHAnsi"/>
          <w:lang w:val="es-ES" w:eastAsia="es-ES"/>
        </w:rPr>
        <w:t>emprende</w:t>
      </w:r>
      <w:proofErr w:type="gramEnd"/>
      <w:r w:rsidRPr="00715632">
        <w:rPr>
          <w:rFonts w:eastAsia="Times New Roman" w:cstheme="minorHAnsi"/>
          <w:lang w:val="es-ES" w:eastAsia="es-ES"/>
        </w:rPr>
        <w:t xml:space="preserve">, Sercotec, capital semilla, </w:t>
      </w:r>
      <w:proofErr w:type="spellStart"/>
      <w:r w:rsidRPr="00715632">
        <w:rPr>
          <w:rFonts w:eastAsia="Times New Roman" w:cstheme="minorHAnsi"/>
          <w:lang w:val="es-ES" w:eastAsia="es-ES"/>
        </w:rPr>
        <w:t>Fosis</w:t>
      </w:r>
      <w:proofErr w:type="spellEnd"/>
    </w:p>
    <w:p w14:paraId="61E00B26" w14:textId="77777777" w:rsidR="00715632" w:rsidRPr="00715632" w:rsidRDefault="00715632" w:rsidP="00715632">
      <w:pPr>
        <w:pStyle w:val="Sinespaciado"/>
        <w:jc w:val="both"/>
        <w:rPr>
          <w:rFonts w:eastAsia="Times New Roman" w:cstheme="minorHAnsi"/>
          <w:lang w:val="es-ES" w:eastAsia="es-ES"/>
        </w:rPr>
      </w:pPr>
    </w:p>
    <w:p w14:paraId="5E45F8C0" w14:textId="77777777" w:rsidR="00715632" w:rsidRDefault="00715632" w:rsidP="00715632">
      <w:pPr>
        <w:pStyle w:val="Sinespaciado"/>
        <w:jc w:val="both"/>
        <w:rPr>
          <w:rFonts w:eastAsia="Times New Roman" w:cstheme="minorHAnsi"/>
          <w:lang w:val="es-ES" w:eastAsia="es-ES"/>
        </w:rPr>
      </w:pPr>
      <w:r w:rsidRPr="00715632">
        <w:rPr>
          <w:rFonts w:eastAsia="Times New Roman" w:cstheme="minorHAnsi"/>
          <w:b/>
          <w:bCs/>
          <w:u w:val="single"/>
          <w:lang w:val="es-ES" w:eastAsia="es-ES"/>
        </w:rPr>
        <w:t>Actividades</w:t>
      </w:r>
    </w:p>
    <w:p w14:paraId="661EF0F3" w14:textId="66BF3890" w:rsidR="00715632" w:rsidRPr="00715632" w:rsidRDefault="00715632" w:rsidP="00715632">
      <w:pPr>
        <w:pStyle w:val="Sinespaciado"/>
        <w:jc w:val="both"/>
        <w:rPr>
          <w:rFonts w:eastAsia="Times New Roman" w:cstheme="minorHAnsi"/>
          <w:b/>
          <w:bCs/>
          <w:lang w:val="es-ES" w:eastAsia="es-ES"/>
        </w:rPr>
      </w:pPr>
      <w:r w:rsidRPr="00715632">
        <w:rPr>
          <w:rFonts w:eastAsia="Times New Roman" w:cstheme="minorHAnsi"/>
          <w:b/>
          <w:bCs/>
          <w:lang w:val="es-ES" w:eastAsia="es-ES"/>
        </w:rPr>
        <w:t>Lea, analice y realice las actividades de cada ítem.</w:t>
      </w:r>
    </w:p>
    <w:p w14:paraId="3DF390B6" w14:textId="4BFD1BEE" w:rsidR="00715632" w:rsidRPr="00715632" w:rsidRDefault="00715632" w:rsidP="00715632">
      <w:pPr>
        <w:pStyle w:val="Sinespaciado"/>
        <w:jc w:val="both"/>
        <w:rPr>
          <w:rFonts w:cstheme="minorHAnsi"/>
          <w:b/>
          <w:bCs/>
          <w:lang w:val="es-ES_tradnl" w:eastAsia="es-ES"/>
        </w:rPr>
      </w:pPr>
      <w:r w:rsidRPr="00715632">
        <w:rPr>
          <w:rFonts w:cstheme="minorHAnsi"/>
          <w:b/>
          <w:bCs/>
          <w:lang w:val="es-ES_tradnl" w:eastAsia="es-ES"/>
        </w:rPr>
        <w:t>I- Te invito a leer con atención el texto sobre</w:t>
      </w:r>
      <w:r w:rsidRPr="00715632">
        <w:rPr>
          <w:rFonts w:eastAsia="Times New Roman" w:cstheme="minorHAnsi"/>
          <w:b/>
          <w:bCs/>
          <w:lang w:val="es-ES_tradnl" w:eastAsia="es-ES"/>
        </w:rPr>
        <w:t xml:space="preserve"> cómo obtener una patente comercial para una microempresa </w:t>
      </w:r>
      <w:r w:rsidRPr="00715632">
        <w:rPr>
          <w:rFonts w:cstheme="minorHAnsi"/>
          <w:b/>
          <w:bCs/>
          <w:lang w:val="es-ES_tradnl" w:eastAsia="es-ES"/>
        </w:rPr>
        <w:t>y a contes</w:t>
      </w:r>
      <w:r w:rsidRPr="00715632">
        <w:rPr>
          <w:rFonts w:eastAsia="Times New Roman" w:cstheme="minorHAnsi"/>
          <w:b/>
          <w:bCs/>
          <w:lang w:val="es-ES_tradnl" w:eastAsia="es-ES"/>
        </w:rPr>
        <w:t xml:space="preserve">tar las preguntas al final de la lectura. </w:t>
      </w:r>
    </w:p>
    <w:p w14:paraId="44037A5F" w14:textId="77777777" w:rsidR="00715632" w:rsidRPr="00715632" w:rsidRDefault="00715632" w:rsidP="00715632">
      <w:pPr>
        <w:pStyle w:val="Sinespaciado"/>
        <w:jc w:val="both"/>
        <w:rPr>
          <w:rFonts w:eastAsia="Times New Roman" w:cstheme="minorHAnsi"/>
          <w:bCs/>
          <w:lang w:val="es-ES" w:eastAsia="es-ES"/>
        </w:rPr>
      </w:pPr>
    </w:p>
    <w:p w14:paraId="547A69B3" w14:textId="77777777" w:rsidR="00715632" w:rsidRPr="00715632" w:rsidRDefault="00715632" w:rsidP="00715632">
      <w:pPr>
        <w:pStyle w:val="Sinespaciado"/>
        <w:jc w:val="both"/>
        <w:rPr>
          <w:rFonts w:eastAsia="Times New Roman" w:cstheme="minorHAnsi"/>
          <w:b/>
          <w:lang w:val="es-ES" w:eastAsia="es-ES"/>
        </w:rPr>
      </w:pPr>
      <w:r w:rsidRPr="00715632">
        <w:rPr>
          <w:rFonts w:eastAsia="Times New Roman" w:cstheme="minorHAnsi"/>
          <w:b/>
          <w:lang w:val="es-ES" w:eastAsia="es-ES"/>
        </w:rPr>
        <w:t> ¿Hay que obtener una patente?</w:t>
      </w:r>
    </w:p>
    <w:p w14:paraId="7735D409"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t>Sólo si su negocio opera en un local fijo como un almacén, tienda o un restaurante.</w:t>
      </w:r>
      <w:r w:rsidRPr="00715632">
        <w:rPr>
          <w:rFonts w:eastAsia="Times New Roman" w:cstheme="minorHAnsi"/>
          <w:lang w:val="es-ES" w:eastAsia="es-ES"/>
        </w:rPr>
        <w:br/>
      </w:r>
      <w:hyperlink r:id="rId18" w:history="1">
        <w:r w:rsidRPr="00715632">
          <w:rPr>
            <w:rFonts w:eastAsia="Times New Roman" w:cstheme="minorHAnsi"/>
            <w:lang w:val="es-ES" w:eastAsia="es-ES"/>
          </w:rPr>
          <w:t>Más información sobre patentes municipales</w:t>
        </w:r>
      </w:hyperlink>
      <w:r w:rsidRPr="00715632">
        <w:rPr>
          <w:rFonts w:eastAsia="Times New Roman" w:cstheme="minorHAnsi"/>
          <w:lang w:val="es-ES" w:eastAsia="es-ES"/>
        </w:rPr>
        <w:t xml:space="preserve">. Gracias a la </w:t>
      </w:r>
      <w:hyperlink r:id="rId19" w:tgtFrame="_blank" w:history="1">
        <w:r w:rsidRPr="00715632">
          <w:rPr>
            <w:rFonts w:eastAsia="Times New Roman" w:cstheme="minorHAnsi"/>
            <w:lang w:val="es-ES" w:eastAsia="es-ES"/>
          </w:rPr>
          <w:t xml:space="preserve">Ley </w:t>
        </w:r>
        <w:proofErr w:type="spellStart"/>
        <w:r w:rsidRPr="00715632">
          <w:rPr>
            <w:rFonts w:eastAsia="Times New Roman" w:cstheme="minorHAnsi"/>
            <w:lang w:val="es-ES" w:eastAsia="es-ES"/>
          </w:rPr>
          <w:t>Nº</w:t>
        </w:r>
        <w:proofErr w:type="spellEnd"/>
        <w:r w:rsidRPr="00715632">
          <w:rPr>
            <w:rFonts w:eastAsia="Times New Roman" w:cstheme="minorHAnsi"/>
            <w:lang w:val="es-ES" w:eastAsia="es-ES"/>
          </w:rPr>
          <w:t xml:space="preserve"> 20.494</w:t>
        </w:r>
      </w:hyperlink>
      <w:r w:rsidRPr="00715632">
        <w:rPr>
          <w:rFonts w:eastAsia="Times New Roman" w:cstheme="minorHAnsi"/>
          <w:lang w:val="es-ES" w:eastAsia="es-ES"/>
        </w:rPr>
        <w:t xml:space="preserve">, las municipalidades tendrán la obligación de entregar una patente </w:t>
      </w:r>
      <w:r w:rsidRPr="00715632">
        <w:rPr>
          <w:rFonts w:eastAsia="Times New Roman" w:cstheme="minorHAnsi"/>
          <w:bCs/>
          <w:lang w:val="es-ES" w:eastAsia="es-ES"/>
        </w:rPr>
        <w:t>de forma inmediata</w:t>
      </w:r>
      <w:r w:rsidRPr="00715632">
        <w:rPr>
          <w:rFonts w:eastAsia="Times New Roman" w:cstheme="minorHAnsi"/>
          <w:lang w:val="es-ES" w:eastAsia="es-ES"/>
        </w:rPr>
        <w:t xml:space="preserve"> una vez que el contribuyente haya presentado todos los permisos requeridos o cuando la municipalidad haya verificado por otro medio su cumplimiento, y siempre que no sea necesario que la Dirección de Obras verifique las condiciones de funcionamiento del local. </w:t>
      </w:r>
      <w:r w:rsidRPr="00715632">
        <w:rPr>
          <w:rFonts w:eastAsia="Times New Roman" w:cstheme="minorHAnsi"/>
          <w:bCs/>
          <w:lang w:val="es-ES" w:eastAsia="es-ES"/>
        </w:rPr>
        <w:t>La inmediatez también es válida para patentes provisorias de locales que cumplan con ciertos requisitos sanitarios y de edificación</w:t>
      </w:r>
      <w:r w:rsidRPr="00715632">
        <w:rPr>
          <w:rFonts w:eastAsia="Times New Roman" w:cstheme="minorHAnsi"/>
          <w:lang w:val="es-ES" w:eastAsia="es-ES"/>
        </w:rPr>
        <w:t xml:space="preserve">. Además, para ciertas actividades que deben estar especificadas en una ordenanza municipal, la patente provisoria podrá otorgarse sin exigir que se cumplan los requisitos de funcionamiento. Sin embargo, la municipalidad debe exigir que tales requisitos se cumplan </w:t>
      </w:r>
      <w:r w:rsidRPr="00715632">
        <w:rPr>
          <w:rFonts w:eastAsia="Times New Roman" w:cstheme="minorHAnsi"/>
          <w:bCs/>
          <w:lang w:val="es-ES" w:eastAsia="es-ES"/>
        </w:rPr>
        <w:t>en el plazo máximo de un año</w:t>
      </w:r>
      <w:r w:rsidRPr="00715632">
        <w:rPr>
          <w:rFonts w:eastAsia="Times New Roman" w:cstheme="minorHAnsi"/>
          <w:lang w:val="es-ES" w:eastAsia="es-ES"/>
        </w:rPr>
        <w:t xml:space="preserve"> desde que se otorgó la patente provisoria. Si los requisitos no están cumplidos para esa fecha, la patente caducará de forma automática e inmediata.</w:t>
      </w:r>
    </w:p>
    <w:p w14:paraId="67145F91" w14:textId="23BF8F49"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lang w:val="es-ES" w:eastAsia="es-ES"/>
        </w:rPr>
        <w:lastRenderedPageBreak/>
        <w:t xml:space="preserve">Si es necesario que la Dirección de Obras de la municipalidad deba verificar las condiciones de funcionamiento del local, tal acto deberá hacerse </w:t>
      </w:r>
      <w:r w:rsidRPr="00715632">
        <w:rPr>
          <w:rFonts w:eastAsia="Times New Roman" w:cstheme="minorHAnsi"/>
          <w:bCs/>
          <w:lang w:val="es-ES" w:eastAsia="es-ES"/>
        </w:rPr>
        <w:t>como máximo a los 30 días de otorgada la patente provisoria</w:t>
      </w:r>
      <w:r w:rsidRPr="00715632">
        <w:rPr>
          <w:rFonts w:eastAsia="Times New Roman" w:cstheme="minorHAnsi"/>
          <w:lang w:val="es-ES" w:eastAsia="es-ES"/>
        </w:rPr>
        <w:t xml:space="preserve">. Si dentro de ese mismo plazo la Dirección de Obras no hace observación alguna, o si derechamente no se realiza la verificación, y siempre que se hayan entregado los permisos sanitarios que correspondan, </w:t>
      </w:r>
      <w:r w:rsidRPr="00715632">
        <w:rPr>
          <w:rFonts w:eastAsia="Times New Roman" w:cstheme="minorHAnsi"/>
          <w:bCs/>
          <w:lang w:val="es-ES" w:eastAsia="es-ES"/>
        </w:rPr>
        <w:t>la patente provisoria se convertirá automáticamente, en definitiva</w:t>
      </w:r>
      <w:r w:rsidRPr="00715632">
        <w:rPr>
          <w:rFonts w:eastAsia="Times New Roman" w:cstheme="minorHAnsi"/>
          <w:lang w:val="es-ES" w:eastAsia="es-ES"/>
        </w:rPr>
        <w:t xml:space="preserve">. </w:t>
      </w:r>
    </w:p>
    <w:p w14:paraId="13A33916" w14:textId="77777777" w:rsidR="00715632" w:rsidRPr="00715632" w:rsidRDefault="00715632" w:rsidP="00715632">
      <w:pPr>
        <w:pStyle w:val="Sinespaciado"/>
        <w:jc w:val="both"/>
        <w:rPr>
          <w:rFonts w:eastAsia="Times New Roman" w:cstheme="minorHAnsi"/>
          <w:bCs/>
          <w:lang w:val="es-ES" w:eastAsia="es-ES"/>
        </w:rPr>
      </w:pPr>
    </w:p>
    <w:p w14:paraId="77D1BAAF" w14:textId="77777777" w:rsidR="00715632" w:rsidRPr="00715632" w:rsidRDefault="00715632" w:rsidP="00715632">
      <w:pPr>
        <w:pStyle w:val="Sinespaciado"/>
        <w:jc w:val="both"/>
        <w:rPr>
          <w:rFonts w:eastAsia="Times New Roman" w:cstheme="minorHAnsi"/>
          <w:bCs/>
          <w:lang w:val="es-ES" w:eastAsia="es-ES"/>
        </w:rPr>
      </w:pPr>
    </w:p>
    <w:p w14:paraId="43F3C688" w14:textId="77777777" w:rsidR="00715632" w:rsidRPr="00715632" w:rsidRDefault="00715632" w:rsidP="00715632">
      <w:pPr>
        <w:pStyle w:val="Sinespaciado"/>
        <w:jc w:val="both"/>
        <w:rPr>
          <w:rFonts w:eastAsia="Times New Roman" w:cstheme="minorHAnsi"/>
          <w:lang w:val="es-ES" w:eastAsia="es-ES"/>
        </w:rPr>
      </w:pPr>
      <w:r w:rsidRPr="00715632">
        <w:rPr>
          <w:rFonts w:eastAsia="Times New Roman" w:cstheme="minorHAnsi"/>
          <w:bCs/>
          <w:lang w:val="es-ES" w:eastAsia="es-ES"/>
        </w:rPr>
        <w:t>1.- ¿Cuál es la ley</w:t>
      </w:r>
      <w:r w:rsidRPr="00715632">
        <w:rPr>
          <w:rFonts w:eastAsia="Times New Roman" w:cstheme="minorHAnsi"/>
          <w:lang w:val="es-ES" w:eastAsia="es-ES"/>
        </w:rPr>
        <w:t xml:space="preserve"> en la cual las municipalidades tendrán la obligación de entregar una patente?</w:t>
      </w:r>
    </w:p>
    <w:p w14:paraId="7A142C17" w14:textId="77777777" w:rsidR="00715632" w:rsidRPr="00715632" w:rsidRDefault="00715632" w:rsidP="00715632">
      <w:pPr>
        <w:pStyle w:val="Sinespaciado"/>
        <w:jc w:val="both"/>
        <w:rPr>
          <w:rFonts w:eastAsia="Times New Roman" w:cstheme="minorHAnsi"/>
          <w:lang w:val="es-ES" w:eastAsia="es-ES"/>
        </w:rPr>
      </w:pPr>
    </w:p>
    <w:p w14:paraId="72EC62A4" w14:textId="77777777" w:rsidR="00715632" w:rsidRPr="00715632" w:rsidRDefault="00715632" w:rsidP="00715632">
      <w:pPr>
        <w:pStyle w:val="Sinespaciado"/>
        <w:jc w:val="both"/>
        <w:rPr>
          <w:rFonts w:eastAsia="Times New Roman" w:cstheme="minorHAnsi"/>
          <w:lang w:val="es-ES" w:eastAsia="es-ES"/>
        </w:rPr>
      </w:pPr>
    </w:p>
    <w:p w14:paraId="71912A2E" w14:textId="77777777" w:rsidR="00715632" w:rsidRPr="00715632" w:rsidRDefault="00715632" w:rsidP="00715632">
      <w:pPr>
        <w:pStyle w:val="Sinespaciado"/>
        <w:jc w:val="both"/>
        <w:rPr>
          <w:rFonts w:eastAsia="Times New Roman" w:cstheme="minorHAnsi"/>
          <w:bCs/>
          <w:lang w:val="es-ES" w:eastAsia="es-ES"/>
        </w:rPr>
      </w:pPr>
      <w:r w:rsidRPr="00715632">
        <w:rPr>
          <w:rFonts w:eastAsia="Times New Roman" w:cstheme="minorHAnsi"/>
          <w:bCs/>
          <w:lang w:val="es-ES" w:eastAsia="es-ES"/>
        </w:rPr>
        <w:t>2.- ¿Qué es la patente provisoria?</w:t>
      </w:r>
    </w:p>
    <w:p w14:paraId="690C299C" w14:textId="77777777" w:rsidR="00715632" w:rsidRPr="00715632" w:rsidRDefault="00715632" w:rsidP="00715632">
      <w:pPr>
        <w:pStyle w:val="Sinespaciado"/>
        <w:jc w:val="both"/>
        <w:rPr>
          <w:rFonts w:eastAsia="Times New Roman" w:cstheme="minorHAnsi"/>
          <w:bCs/>
          <w:lang w:val="es-ES" w:eastAsia="es-ES"/>
        </w:rPr>
      </w:pPr>
    </w:p>
    <w:p w14:paraId="12A52C1A" w14:textId="77777777" w:rsidR="00715632" w:rsidRPr="00715632" w:rsidRDefault="00715632" w:rsidP="00715632">
      <w:pPr>
        <w:pStyle w:val="Sinespaciado"/>
        <w:jc w:val="both"/>
        <w:rPr>
          <w:rFonts w:eastAsia="Times New Roman" w:cstheme="minorHAnsi"/>
          <w:bCs/>
          <w:lang w:val="es-ES" w:eastAsia="es-ES"/>
        </w:rPr>
      </w:pPr>
    </w:p>
    <w:p w14:paraId="6599A088" w14:textId="77777777" w:rsidR="00715632" w:rsidRPr="00715632" w:rsidRDefault="00715632" w:rsidP="00715632">
      <w:pPr>
        <w:pStyle w:val="Sinespaciado"/>
        <w:jc w:val="both"/>
        <w:rPr>
          <w:rFonts w:eastAsia="Times New Roman" w:cstheme="minorHAnsi"/>
          <w:bCs/>
          <w:lang w:val="es-ES" w:eastAsia="es-ES"/>
        </w:rPr>
      </w:pPr>
    </w:p>
    <w:p w14:paraId="51B07F5C" w14:textId="77777777" w:rsidR="00715632" w:rsidRPr="00715632" w:rsidRDefault="00715632" w:rsidP="00715632">
      <w:pPr>
        <w:pStyle w:val="Sinespaciado"/>
        <w:jc w:val="both"/>
        <w:rPr>
          <w:rFonts w:eastAsia="Times New Roman" w:cstheme="minorHAnsi"/>
          <w:bCs/>
          <w:lang w:val="es-ES" w:eastAsia="es-ES"/>
        </w:rPr>
      </w:pPr>
      <w:r w:rsidRPr="00715632">
        <w:rPr>
          <w:rFonts w:eastAsia="Times New Roman" w:cstheme="minorHAnsi"/>
          <w:bCs/>
          <w:lang w:val="es-ES" w:eastAsia="es-ES"/>
        </w:rPr>
        <w:t>3.- ¿Qué debe verificar la Dirección de Obras?</w:t>
      </w:r>
    </w:p>
    <w:p w14:paraId="7B12D338" w14:textId="77777777" w:rsidR="00715632" w:rsidRPr="00715632" w:rsidRDefault="00715632" w:rsidP="00715632">
      <w:pPr>
        <w:spacing w:after="0" w:line="240" w:lineRule="auto"/>
        <w:jc w:val="both"/>
        <w:rPr>
          <w:rFonts w:ascii="Verdana" w:eastAsia="Times New Roman" w:hAnsi="Verdana" w:cs="Times New Roman"/>
          <w:bCs/>
          <w:sz w:val="17"/>
          <w:szCs w:val="17"/>
          <w:lang w:val="es-ES" w:eastAsia="es-ES"/>
        </w:rPr>
      </w:pPr>
    </w:p>
    <w:p w14:paraId="1C3E13A4" w14:textId="77777777" w:rsidR="00715632" w:rsidRPr="00715632" w:rsidRDefault="00715632" w:rsidP="00715632">
      <w:pPr>
        <w:spacing w:after="0" w:line="240" w:lineRule="auto"/>
        <w:jc w:val="both"/>
        <w:rPr>
          <w:rFonts w:ascii="Verdana" w:eastAsia="Times New Roman" w:hAnsi="Verdana" w:cs="Times New Roman"/>
          <w:b/>
          <w:bCs/>
          <w:sz w:val="17"/>
          <w:szCs w:val="17"/>
          <w:lang w:val="es-ES" w:eastAsia="es-ES"/>
        </w:rPr>
      </w:pPr>
    </w:p>
    <w:p w14:paraId="14843DA4" w14:textId="77777777" w:rsidR="00715632" w:rsidRPr="00715632" w:rsidRDefault="00715632" w:rsidP="00715632">
      <w:pPr>
        <w:tabs>
          <w:tab w:val="left" w:pos="2220"/>
        </w:tabs>
        <w:spacing w:after="0" w:line="240" w:lineRule="auto"/>
        <w:ind w:left="45"/>
        <w:rPr>
          <w:rFonts w:ascii="Times New Roman" w:eastAsia="Times New Roman" w:hAnsi="Times New Roman" w:cs="Times New Roman"/>
          <w:b/>
          <w:bCs/>
          <w:sz w:val="24"/>
          <w:szCs w:val="24"/>
          <w:lang w:val="es-CL" w:eastAsia="es-ES"/>
        </w:rPr>
      </w:pPr>
    </w:p>
    <w:p w14:paraId="303D85DC" w14:textId="77777777" w:rsidR="00715632" w:rsidRPr="00715632" w:rsidRDefault="00715632" w:rsidP="00715632">
      <w:pPr>
        <w:spacing w:after="0" w:line="240" w:lineRule="auto"/>
        <w:jc w:val="both"/>
        <w:rPr>
          <w:rFonts w:ascii="Times New Roman" w:eastAsia="Times New Roman" w:hAnsi="Times New Roman" w:cs="Times New Roman"/>
          <w:b/>
          <w:sz w:val="24"/>
          <w:szCs w:val="24"/>
          <w:lang w:val="es-ES_tradnl" w:eastAsia="es-ES"/>
        </w:rPr>
      </w:pPr>
    </w:p>
    <w:p w14:paraId="43451520" w14:textId="4B9C3209" w:rsidR="00715632" w:rsidRPr="00715632" w:rsidRDefault="00715632" w:rsidP="00715632">
      <w:pPr>
        <w:pStyle w:val="Sinespaciado"/>
        <w:jc w:val="both"/>
        <w:rPr>
          <w:rFonts w:cstheme="minorHAnsi"/>
          <w:b/>
          <w:bCs/>
          <w:lang w:val="es-ES_tradnl" w:eastAsia="es-ES"/>
        </w:rPr>
      </w:pPr>
      <w:r w:rsidRPr="00715632">
        <w:rPr>
          <w:rFonts w:cstheme="minorHAnsi"/>
          <w:b/>
          <w:bCs/>
          <w:lang w:val="es-ES_tradnl" w:eastAsia="es-ES"/>
        </w:rPr>
        <w:t xml:space="preserve">II.-De acuerdo a la lectura </w:t>
      </w:r>
      <w:r w:rsidRPr="00715632">
        <w:rPr>
          <w:rFonts w:cstheme="minorHAnsi"/>
          <w:b/>
          <w:bCs/>
          <w:lang w:val="es-ES" w:eastAsia="es-ES"/>
        </w:rPr>
        <w:t>sobre instrucciones para iniciar actividades de emprendimiento ante el SII</w:t>
      </w:r>
      <w:r w:rsidRPr="00715632">
        <w:rPr>
          <w:rFonts w:cstheme="minorHAnsi"/>
          <w:b/>
          <w:bCs/>
          <w:lang w:val="es-ES_tradnl" w:eastAsia="es-ES"/>
        </w:rPr>
        <w:t xml:space="preserve"> marque la alternativa correcta</w:t>
      </w:r>
    </w:p>
    <w:p w14:paraId="4C483C0C" w14:textId="77777777" w:rsidR="00715632" w:rsidRPr="00715632" w:rsidRDefault="00715632" w:rsidP="00715632">
      <w:pPr>
        <w:pStyle w:val="Sinespaciado"/>
        <w:jc w:val="both"/>
        <w:rPr>
          <w:rFonts w:cstheme="minorHAnsi"/>
          <w:lang w:val="es-ES_tradnl" w:eastAsia="es-ES"/>
        </w:rPr>
      </w:pPr>
    </w:p>
    <w:p w14:paraId="1C273C82" w14:textId="77777777" w:rsidR="00715632" w:rsidRPr="00715632" w:rsidRDefault="00715632" w:rsidP="00715632">
      <w:pPr>
        <w:pStyle w:val="Sinespaciado"/>
        <w:jc w:val="both"/>
        <w:rPr>
          <w:rFonts w:cstheme="minorHAnsi"/>
          <w:b/>
          <w:bCs/>
          <w:lang w:val="es-ES_tradnl" w:eastAsia="es-ES"/>
        </w:rPr>
      </w:pPr>
      <w:r w:rsidRPr="00715632">
        <w:rPr>
          <w:rFonts w:cstheme="minorHAnsi"/>
          <w:b/>
          <w:bCs/>
          <w:lang w:val="es-ES_tradnl" w:eastAsia="es-ES"/>
        </w:rPr>
        <w:t>1.-</w:t>
      </w:r>
      <w:r w:rsidRPr="00715632">
        <w:rPr>
          <w:rFonts w:cstheme="minorHAnsi"/>
          <w:b/>
          <w:bCs/>
          <w:lang w:val="es-ES" w:eastAsia="es-ES"/>
        </w:rPr>
        <w:t xml:space="preserve"> La sigla PYME significa:</w:t>
      </w:r>
    </w:p>
    <w:p w14:paraId="14BAC690" w14:textId="77777777" w:rsidR="00715632" w:rsidRPr="00715632" w:rsidRDefault="00715632" w:rsidP="00715632">
      <w:pPr>
        <w:pStyle w:val="Sinespaciado"/>
        <w:jc w:val="both"/>
        <w:rPr>
          <w:rFonts w:cstheme="minorHAnsi"/>
          <w:lang w:val="es-ES" w:eastAsia="es-ES"/>
        </w:rPr>
      </w:pPr>
      <w:r w:rsidRPr="00715632">
        <w:rPr>
          <w:rFonts w:cstheme="minorHAnsi"/>
          <w:lang w:val="es-ES_tradnl" w:eastAsia="es-ES"/>
        </w:rPr>
        <w:t>a)</w:t>
      </w:r>
      <w:r w:rsidRPr="00715632">
        <w:rPr>
          <w:rFonts w:cstheme="minorHAnsi"/>
          <w:lang w:val="es-ES" w:eastAsia="es-ES"/>
        </w:rPr>
        <w:t xml:space="preserve"> Pequeña y mediana empresa</w:t>
      </w:r>
    </w:p>
    <w:p w14:paraId="5C60412D" w14:textId="77777777" w:rsidR="00715632" w:rsidRPr="00715632" w:rsidRDefault="00715632" w:rsidP="00715632">
      <w:pPr>
        <w:pStyle w:val="Sinespaciado"/>
        <w:jc w:val="both"/>
        <w:rPr>
          <w:rFonts w:cstheme="minorHAnsi"/>
          <w:lang w:val="es-ES" w:eastAsia="es-ES"/>
        </w:rPr>
      </w:pPr>
      <w:r w:rsidRPr="00715632">
        <w:rPr>
          <w:rFonts w:cstheme="minorHAnsi"/>
          <w:lang w:val="es-ES" w:eastAsia="es-ES"/>
        </w:rPr>
        <w:t>b) Pequeña y mediana economía</w:t>
      </w:r>
    </w:p>
    <w:p w14:paraId="73B14465" w14:textId="77777777" w:rsidR="00715632" w:rsidRPr="00715632" w:rsidRDefault="00715632" w:rsidP="00715632">
      <w:pPr>
        <w:pStyle w:val="Sinespaciado"/>
        <w:jc w:val="both"/>
        <w:rPr>
          <w:rFonts w:cstheme="minorHAnsi"/>
          <w:lang w:val="es-ES" w:eastAsia="es-ES"/>
        </w:rPr>
      </w:pPr>
      <w:r w:rsidRPr="00715632">
        <w:rPr>
          <w:rFonts w:cstheme="minorHAnsi"/>
          <w:lang w:val="es-ES" w:eastAsia="es-ES"/>
        </w:rPr>
        <w:t>c) Productos y mercados</w:t>
      </w:r>
    </w:p>
    <w:p w14:paraId="7299C9DA" w14:textId="68BB96C1" w:rsidR="00715632" w:rsidRDefault="00715632" w:rsidP="00715632">
      <w:pPr>
        <w:pStyle w:val="Sinespaciado"/>
        <w:jc w:val="both"/>
        <w:rPr>
          <w:rFonts w:cstheme="minorHAnsi"/>
          <w:lang w:val="es-ES" w:eastAsia="es-ES"/>
        </w:rPr>
      </w:pPr>
      <w:r w:rsidRPr="00715632">
        <w:rPr>
          <w:rFonts w:cstheme="minorHAnsi"/>
          <w:lang w:val="es-ES" w:eastAsia="es-ES"/>
        </w:rPr>
        <w:t>d) Proveedores y medianos empresarios</w:t>
      </w:r>
    </w:p>
    <w:p w14:paraId="7F936777" w14:textId="77777777" w:rsidR="00715632" w:rsidRPr="00715632" w:rsidRDefault="00715632" w:rsidP="00715632">
      <w:pPr>
        <w:pStyle w:val="Sinespaciado"/>
        <w:jc w:val="both"/>
        <w:rPr>
          <w:rFonts w:cstheme="minorHAnsi"/>
          <w:lang w:val="es-ES_tradnl" w:eastAsia="es-ES"/>
        </w:rPr>
      </w:pPr>
    </w:p>
    <w:p w14:paraId="4B51413C" w14:textId="77777777" w:rsidR="00715632" w:rsidRPr="00715632" w:rsidRDefault="00715632" w:rsidP="00715632">
      <w:pPr>
        <w:pStyle w:val="Sinespaciado"/>
        <w:jc w:val="both"/>
        <w:rPr>
          <w:rFonts w:cstheme="minorHAnsi"/>
          <w:b/>
          <w:bCs/>
          <w:lang w:val="es-ES" w:eastAsia="es-ES"/>
        </w:rPr>
      </w:pPr>
      <w:r w:rsidRPr="00715632">
        <w:rPr>
          <w:rFonts w:cstheme="minorHAnsi"/>
          <w:b/>
          <w:bCs/>
          <w:lang w:val="es-ES_tradnl" w:eastAsia="es-ES"/>
        </w:rPr>
        <w:t>2.-</w:t>
      </w:r>
      <w:r w:rsidRPr="00715632">
        <w:rPr>
          <w:rFonts w:cstheme="minorHAnsi"/>
          <w:b/>
          <w:bCs/>
          <w:lang w:val="es-ES" w:eastAsia="es-ES"/>
        </w:rPr>
        <w:t xml:space="preserve"> Según una clasificación del </w:t>
      </w:r>
      <w:hyperlink r:id="rId20" w:tgtFrame="_blank" w:history="1">
        <w:r w:rsidRPr="00715632">
          <w:rPr>
            <w:rFonts w:cstheme="minorHAnsi"/>
            <w:b/>
            <w:bCs/>
            <w:lang w:val="es-ES" w:eastAsia="es-ES"/>
          </w:rPr>
          <w:t>ministerio de Economía</w:t>
        </w:r>
      </w:hyperlink>
      <w:r w:rsidRPr="00715632">
        <w:rPr>
          <w:rFonts w:cstheme="minorHAnsi"/>
          <w:b/>
          <w:bCs/>
          <w:lang w:val="es-ES" w:eastAsia="es-ES"/>
        </w:rPr>
        <w:t>, una empresa pequeña es la que al año vende productos o servicios por valores entre:</w:t>
      </w:r>
    </w:p>
    <w:p w14:paraId="4E3B1C8D" w14:textId="079DC9BE" w:rsidR="00715632" w:rsidRPr="00715632" w:rsidRDefault="00715632" w:rsidP="00715632">
      <w:pPr>
        <w:pStyle w:val="Sinespaciado"/>
        <w:jc w:val="both"/>
        <w:rPr>
          <w:rFonts w:cstheme="minorHAnsi"/>
          <w:lang w:val="es-ES" w:eastAsia="es-ES"/>
        </w:rPr>
      </w:pPr>
      <w:r w:rsidRPr="00715632">
        <w:rPr>
          <w:rFonts w:cstheme="minorHAnsi"/>
          <w:lang w:val="es-ES" w:eastAsia="es-ES"/>
        </w:rPr>
        <w:t>a) 3500 y 50.000 mil UF</w:t>
      </w:r>
    </w:p>
    <w:p w14:paraId="4CC33A8B" w14:textId="43ADD0D7" w:rsidR="00715632" w:rsidRPr="00715632" w:rsidRDefault="00715632" w:rsidP="00715632">
      <w:pPr>
        <w:pStyle w:val="Sinespaciado"/>
        <w:jc w:val="both"/>
        <w:rPr>
          <w:rFonts w:cstheme="minorHAnsi"/>
          <w:lang w:val="es-ES" w:eastAsia="es-ES"/>
        </w:rPr>
      </w:pPr>
      <w:r w:rsidRPr="00715632">
        <w:rPr>
          <w:rFonts w:cstheme="minorHAnsi"/>
          <w:lang w:val="es-ES" w:eastAsia="es-ES"/>
        </w:rPr>
        <w:t xml:space="preserve">b) 1100 y </w:t>
      </w:r>
      <w:r w:rsidR="00671980" w:rsidRPr="00715632">
        <w:rPr>
          <w:rFonts w:cstheme="minorHAnsi"/>
          <w:lang w:val="es-ES" w:eastAsia="es-ES"/>
        </w:rPr>
        <w:t>2700 UF</w:t>
      </w:r>
    </w:p>
    <w:p w14:paraId="78A9C0DB" w14:textId="77777777" w:rsidR="00715632" w:rsidRPr="00715632" w:rsidRDefault="00715632" w:rsidP="00715632">
      <w:pPr>
        <w:pStyle w:val="Sinespaciado"/>
        <w:jc w:val="both"/>
        <w:rPr>
          <w:rFonts w:cstheme="minorHAnsi"/>
          <w:lang w:val="es-ES" w:eastAsia="es-ES"/>
        </w:rPr>
      </w:pPr>
      <w:r w:rsidRPr="00715632">
        <w:rPr>
          <w:rFonts w:cstheme="minorHAnsi"/>
          <w:lang w:val="es-ES" w:eastAsia="es-ES"/>
        </w:rPr>
        <w:t>c) 2400 y 25 mil UF</w:t>
      </w:r>
    </w:p>
    <w:p w14:paraId="23589403" w14:textId="77777777" w:rsidR="00715632" w:rsidRPr="00715632" w:rsidRDefault="00715632" w:rsidP="00715632">
      <w:pPr>
        <w:pStyle w:val="Sinespaciado"/>
        <w:jc w:val="both"/>
        <w:rPr>
          <w:rFonts w:cstheme="minorHAnsi"/>
          <w:lang w:val="es-ES" w:eastAsia="es-ES"/>
        </w:rPr>
      </w:pPr>
      <w:r w:rsidRPr="00715632">
        <w:rPr>
          <w:rFonts w:cstheme="minorHAnsi"/>
          <w:lang w:val="es-ES" w:eastAsia="es-ES"/>
        </w:rPr>
        <w:t>d) Ninguna de las anteriores</w:t>
      </w:r>
    </w:p>
    <w:p w14:paraId="1832F3B6" w14:textId="77777777" w:rsidR="00715632" w:rsidRPr="00715632" w:rsidRDefault="00715632" w:rsidP="00715632">
      <w:pPr>
        <w:pStyle w:val="Sinespaciado"/>
        <w:jc w:val="both"/>
        <w:rPr>
          <w:rFonts w:cstheme="minorHAnsi"/>
          <w:lang w:val="es-ES_tradnl" w:eastAsia="es-ES"/>
        </w:rPr>
      </w:pPr>
      <w:r w:rsidRPr="00715632">
        <w:rPr>
          <w:rFonts w:cstheme="minorHAnsi"/>
          <w:lang w:val="es-ES_tradnl" w:eastAsia="es-ES"/>
        </w:rPr>
        <w:t xml:space="preserve"> </w:t>
      </w:r>
    </w:p>
    <w:p w14:paraId="75BC3E91" w14:textId="77777777" w:rsidR="00715632" w:rsidRPr="00715632" w:rsidRDefault="00715632" w:rsidP="00715632">
      <w:pPr>
        <w:pStyle w:val="Sinespaciado"/>
        <w:jc w:val="both"/>
        <w:rPr>
          <w:rFonts w:cstheme="minorHAnsi"/>
          <w:b/>
          <w:bCs/>
          <w:lang w:val="es-ES" w:eastAsia="es-ES"/>
        </w:rPr>
      </w:pPr>
      <w:r w:rsidRPr="00715632">
        <w:rPr>
          <w:rFonts w:cstheme="minorHAnsi"/>
          <w:b/>
          <w:bCs/>
          <w:lang w:val="es-ES" w:eastAsia="es-ES"/>
        </w:rPr>
        <w:t>3.- Para dar inicio a actividades como particular se necesitan los siguientes documentos:</w:t>
      </w:r>
    </w:p>
    <w:p w14:paraId="51B93C62" w14:textId="77777777" w:rsidR="00715632" w:rsidRPr="00715632" w:rsidRDefault="00715632" w:rsidP="00715632">
      <w:pPr>
        <w:pStyle w:val="Sinespaciado"/>
        <w:jc w:val="both"/>
        <w:rPr>
          <w:rFonts w:cstheme="minorHAnsi"/>
          <w:lang w:val="es-ES" w:eastAsia="es-ES"/>
        </w:rPr>
      </w:pPr>
      <w:r w:rsidRPr="00715632">
        <w:rPr>
          <w:rFonts w:cstheme="minorHAnsi"/>
          <w:lang w:val="es-ES" w:eastAsia="es-ES"/>
        </w:rPr>
        <w:t xml:space="preserve">a) Cédula de identidad. </w:t>
      </w:r>
    </w:p>
    <w:p w14:paraId="4A4E513F" w14:textId="6A9D9428" w:rsidR="00715632" w:rsidRPr="00715632" w:rsidRDefault="00715632" w:rsidP="00715632">
      <w:pPr>
        <w:pStyle w:val="Sinespaciado"/>
        <w:jc w:val="both"/>
        <w:rPr>
          <w:rFonts w:cstheme="minorHAnsi"/>
          <w:lang w:val="es-ES" w:eastAsia="es-ES"/>
        </w:rPr>
      </w:pPr>
      <w:r w:rsidRPr="00715632">
        <w:rPr>
          <w:rFonts w:cstheme="minorHAnsi"/>
          <w:lang w:val="es-ES" w:eastAsia="es-ES"/>
        </w:rPr>
        <w:t xml:space="preserve">b) Formulario 4415 (inicio de actividades) lleno y firmado. </w:t>
      </w:r>
    </w:p>
    <w:p w14:paraId="398FA8F7" w14:textId="11DB9F9A" w:rsidR="00715632" w:rsidRPr="00715632" w:rsidRDefault="00715632" w:rsidP="00715632">
      <w:pPr>
        <w:pStyle w:val="Sinespaciado"/>
        <w:jc w:val="both"/>
        <w:rPr>
          <w:rFonts w:cstheme="minorHAnsi"/>
          <w:lang w:val="es-ES" w:eastAsia="es-ES"/>
        </w:rPr>
      </w:pPr>
      <w:r w:rsidRPr="00715632">
        <w:rPr>
          <w:rFonts w:cstheme="minorHAnsi"/>
          <w:lang w:val="es-ES" w:eastAsia="es-ES"/>
        </w:rPr>
        <w:t>c) Acreditación de domicilio mediante el rol de avalúo de la propiedad.</w:t>
      </w:r>
    </w:p>
    <w:p w14:paraId="6A7D9FDD" w14:textId="2C267664" w:rsidR="00715632" w:rsidRDefault="00715632" w:rsidP="00715632">
      <w:pPr>
        <w:pStyle w:val="Sinespaciado"/>
        <w:jc w:val="both"/>
        <w:rPr>
          <w:rFonts w:cstheme="minorHAnsi"/>
          <w:lang w:val="es-ES" w:eastAsia="es-ES"/>
        </w:rPr>
      </w:pPr>
      <w:r w:rsidRPr="00715632">
        <w:rPr>
          <w:rFonts w:cstheme="minorHAnsi"/>
          <w:lang w:val="es-ES" w:eastAsia="es-ES"/>
        </w:rPr>
        <w:t xml:space="preserve">d) certificado de avalúo, el último recibo de contribuciones de bienes raíces o inscripción en el </w:t>
      </w:r>
    </w:p>
    <w:p w14:paraId="5751E5B8" w14:textId="254BDD83" w:rsidR="00715632" w:rsidRPr="00715632" w:rsidRDefault="00A335E3" w:rsidP="00715632">
      <w:pPr>
        <w:pStyle w:val="Sinespaciado"/>
        <w:jc w:val="both"/>
        <w:rPr>
          <w:rFonts w:cstheme="minorHAnsi"/>
          <w:lang w:val="es-ES" w:eastAsia="es-ES"/>
        </w:rPr>
      </w:pPr>
      <w:hyperlink r:id="rId21" w:tgtFrame="_blank" w:history="1">
        <w:r w:rsidR="00715632" w:rsidRPr="00715632">
          <w:rPr>
            <w:rFonts w:cstheme="minorHAnsi"/>
            <w:lang w:val="es-ES" w:eastAsia="es-ES"/>
          </w:rPr>
          <w:t>Conservador de Bienes Raíces</w:t>
        </w:r>
      </w:hyperlink>
      <w:r w:rsidR="00715632" w:rsidRPr="00715632">
        <w:rPr>
          <w:rFonts w:cstheme="minorHAnsi"/>
          <w:lang w:val="es-ES" w:eastAsia="es-ES"/>
        </w:rPr>
        <w:t xml:space="preserve">. </w:t>
      </w:r>
    </w:p>
    <w:p w14:paraId="7BE6A373" w14:textId="77777777" w:rsidR="00715632" w:rsidRPr="00715632" w:rsidRDefault="00715632" w:rsidP="00715632">
      <w:pPr>
        <w:pStyle w:val="Sinespaciado"/>
        <w:jc w:val="both"/>
        <w:rPr>
          <w:rFonts w:cstheme="minorHAnsi"/>
          <w:lang w:val="es-ES" w:eastAsia="es-ES"/>
        </w:rPr>
      </w:pPr>
    </w:p>
    <w:p w14:paraId="1C0F67EF" w14:textId="25841CF1" w:rsidR="00715632" w:rsidRPr="00715632" w:rsidRDefault="00715632" w:rsidP="00715632">
      <w:pPr>
        <w:pStyle w:val="Sinespaciado"/>
        <w:jc w:val="both"/>
        <w:rPr>
          <w:rFonts w:cstheme="minorHAnsi"/>
          <w:b/>
          <w:lang w:val="es-ES" w:eastAsia="es-ES"/>
        </w:rPr>
      </w:pPr>
      <w:r w:rsidRPr="00715632">
        <w:rPr>
          <w:rFonts w:cstheme="minorHAnsi"/>
          <w:b/>
          <w:lang w:val="es-ES" w:eastAsia="es-ES"/>
        </w:rPr>
        <w:t>4.</w:t>
      </w:r>
      <w:r w:rsidR="00C766F7" w:rsidRPr="00715632">
        <w:rPr>
          <w:rFonts w:cstheme="minorHAnsi"/>
          <w:b/>
          <w:lang w:val="es-ES" w:eastAsia="es-ES"/>
        </w:rPr>
        <w:t>-</w:t>
      </w:r>
      <w:r w:rsidR="00C766F7">
        <w:rPr>
          <w:rFonts w:cstheme="minorHAnsi"/>
          <w:b/>
          <w:lang w:val="es-ES" w:eastAsia="es-ES"/>
        </w:rPr>
        <w:t xml:space="preserve"> ¿</w:t>
      </w:r>
      <w:r>
        <w:rPr>
          <w:rFonts w:cstheme="minorHAnsi"/>
          <w:b/>
          <w:lang w:val="es-ES" w:eastAsia="es-ES"/>
        </w:rPr>
        <w:t xml:space="preserve">Cuál es </w:t>
      </w:r>
      <w:r w:rsidR="00C766F7">
        <w:rPr>
          <w:rFonts w:cstheme="minorHAnsi"/>
          <w:b/>
          <w:lang w:val="es-ES" w:eastAsia="es-ES"/>
        </w:rPr>
        <w:t xml:space="preserve">el </w:t>
      </w:r>
      <w:r w:rsidR="00C766F7" w:rsidRPr="00715632">
        <w:rPr>
          <w:rFonts w:cstheme="minorHAnsi"/>
          <w:b/>
          <w:lang w:val="es-ES" w:eastAsia="es-ES"/>
        </w:rPr>
        <w:t>tipo</w:t>
      </w:r>
      <w:r w:rsidRPr="00715632">
        <w:rPr>
          <w:rFonts w:cstheme="minorHAnsi"/>
          <w:b/>
          <w:lang w:val="es-ES" w:eastAsia="es-ES"/>
        </w:rPr>
        <w:t xml:space="preserve"> de personas </w:t>
      </w:r>
      <w:r w:rsidR="00C766F7">
        <w:rPr>
          <w:rFonts w:cstheme="minorHAnsi"/>
          <w:b/>
          <w:lang w:val="es-ES" w:eastAsia="es-ES"/>
        </w:rPr>
        <w:t>qué puede dar inicio a un emprendimiento?</w:t>
      </w:r>
    </w:p>
    <w:p w14:paraId="7313A4DF" w14:textId="77777777" w:rsidR="00715632" w:rsidRPr="00715632" w:rsidRDefault="00715632" w:rsidP="00715632">
      <w:pPr>
        <w:pStyle w:val="Sinespaciado"/>
        <w:jc w:val="both"/>
        <w:rPr>
          <w:rFonts w:cstheme="minorHAnsi"/>
          <w:lang w:val="es-ES" w:eastAsia="es-ES"/>
        </w:rPr>
      </w:pPr>
      <w:r w:rsidRPr="00715632">
        <w:rPr>
          <w:rFonts w:cstheme="minorHAnsi"/>
          <w:lang w:val="es-ES" w:eastAsia="es-ES"/>
        </w:rPr>
        <w:t>a) Como persona natural</w:t>
      </w:r>
    </w:p>
    <w:p w14:paraId="53A8E404" w14:textId="77777777" w:rsidR="00715632" w:rsidRPr="00715632" w:rsidRDefault="00715632" w:rsidP="00715632">
      <w:pPr>
        <w:pStyle w:val="Sinespaciado"/>
        <w:jc w:val="both"/>
        <w:rPr>
          <w:rFonts w:cstheme="minorHAnsi"/>
          <w:lang w:val="es-ES" w:eastAsia="es-ES"/>
        </w:rPr>
      </w:pPr>
      <w:r w:rsidRPr="00715632">
        <w:rPr>
          <w:rFonts w:cstheme="minorHAnsi"/>
          <w:lang w:val="es-ES" w:eastAsia="es-ES"/>
        </w:rPr>
        <w:t>b) Como persona jurídica</w:t>
      </w:r>
    </w:p>
    <w:p w14:paraId="1140419A" w14:textId="77777777" w:rsidR="00715632" w:rsidRPr="00715632" w:rsidRDefault="00715632" w:rsidP="00715632">
      <w:pPr>
        <w:pStyle w:val="Sinespaciado"/>
        <w:jc w:val="both"/>
        <w:rPr>
          <w:rFonts w:cstheme="minorHAnsi"/>
          <w:lang w:val="es-ES" w:eastAsia="es-ES"/>
        </w:rPr>
      </w:pPr>
      <w:r w:rsidRPr="00715632">
        <w:rPr>
          <w:rFonts w:cstheme="minorHAnsi"/>
          <w:lang w:val="es-ES" w:eastAsia="es-ES"/>
        </w:rPr>
        <w:t>c) Como persona individual</w:t>
      </w:r>
    </w:p>
    <w:p w14:paraId="692163BF" w14:textId="77777777" w:rsidR="00715632" w:rsidRPr="00715632" w:rsidRDefault="00715632" w:rsidP="00715632">
      <w:pPr>
        <w:pStyle w:val="Sinespaciado"/>
        <w:jc w:val="both"/>
        <w:rPr>
          <w:rFonts w:cstheme="minorHAnsi"/>
          <w:lang w:val="es-ES" w:eastAsia="es-ES"/>
        </w:rPr>
      </w:pPr>
      <w:r w:rsidRPr="00715632">
        <w:rPr>
          <w:rFonts w:cstheme="minorHAnsi"/>
          <w:lang w:val="es-ES" w:eastAsia="es-ES"/>
        </w:rPr>
        <w:t>d) Como empresa o sociedad</w:t>
      </w:r>
    </w:p>
    <w:p w14:paraId="40FC7612" w14:textId="77777777" w:rsidR="00715632" w:rsidRPr="00715632" w:rsidRDefault="00715632" w:rsidP="00715632">
      <w:pPr>
        <w:pStyle w:val="Sinespaciado"/>
        <w:jc w:val="both"/>
        <w:rPr>
          <w:rFonts w:cstheme="minorHAnsi"/>
          <w:lang w:val="es-ES" w:eastAsia="es-ES"/>
        </w:rPr>
      </w:pPr>
    </w:p>
    <w:p w14:paraId="53FE616F" w14:textId="77777777" w:rsidR="00C766F7" w:rsidRDefault="00715632" w:rsidP="00715632">
      <w:pPr>
        <w:pStyle w:val="Sinespaciado"/>
        <w:jc w:val="both"/>
        <w:rPr>
          <w:rFonts w:cstheme="minorHAnsi"/>
          <w:b/>
          <w:bCs/>
          <w:lang w:val="es-ES" w:eastAsia="es-ES"/>
        </w:rPr>
      </w:pPr>
      <w:r w:rsidRPr="00C766F7">
        <w:rPr>
          <w:rFonts w:cstheme="minorHAnsi"/>
          <w:b/>
          <w:bCs/>
          <w:lang w:val="es-ES" w:eastAsia="es-ES"/>
        </w:rPr>
        <w:t>5.-Existen una serie de fondos para el desarrollo de actividades económicas como:</w:t>
      </w:r>
    </w:p>
    <w:p w14:paraId="319DBFE3" w14:textId="53B694B6" w:rsidR="00715632" w:rsidRPr="00C766F7" w:rsidRDefault="00715632" w:rsidP="00715632">
      <w:pPr>
        <w:pStyle w:val="Sinespaciado"/>
        <w:jc w:val="both"/>
        <w:rPr>
          <w:rFonts w:cstheme="minorHAnsi"/>
          <w:b/>
          <w:bCs/>
          <w:lang w:val="es-ES" w:eastAsia="es-ES"/>
        </w:rPr>
      </w:pPr>
      <w:r w:rsidRPr="00715632">
        <w:rPr>
          <w:rFonts w:cstheme="minorHAnsi"/>
          <w:lang w:val="es-ES" w:eastAsia="es-ES"/>
        </w:rPr>
        <w:t xml:space="preserve">a) </w:t>
      </w:r>
      <w:hyperlink r:id="rId22" w:tgtFrame="_blank" w:history="1">
        <w:r w:rsidRPr="00715632">
          <w:rPr>
            <w:rFonts w:cstheme="minorHAnsi"/>
            <w:lang w:val="es-ES" w:eastAsia="es-ES"/>
          </w:rPr>
          <w:t>Fondo de Desarrollo Tecnológico</w:t>
        </w:r>
      </w:hyperlink>
      <w:r w:rsidRPr="00715632">
        <w:rPr>
          <w:rFonts w:cstheme="minorHAnsi"/>
          <w:lang w:val="es-ES" w:eastAsia="es-ES"/>
        </w:rPr>
        <w:t xml:space="preserve"> (</w:t>
      </w:r>
      <w:r w:rsidR="00671980" w:rsidRPr="00715632">
        <w:rPr>
          <w:rFonts w:cstheme="minorHAnsi"/>
          <w:lang w:val="es-ES" w:eastAsia="es-ES"/>
        </w:rPr>
        <w:t>FONTEC</w:t>
      </w:r>
      <w:r w:rsidRPr="00715632">
        <w:rPr>
          <w:rFonts w:cstheme="minorHAnsi"/>
          <w:lang w:val="es-ES" w:eastAsia="es-ES"/>
        </w:rPr>
        <w:t xml:space="preserve">) de CORFO) </w:t>
      </w:r>
    </w:p>
    <w:p w14:paraId="0BD72C8D" w14:textId="77777777" w:rsidR="00715632" w:rsidRPr="00715632" w:rsidRDefault="00715632" w:rsidP="00715632">
      <w:pPr>
        <w:spacing w:after="0" w:line="240" w:lineRule="auto"/>
        <w:ind w:left="-360"/>
        <w:jc w:val="both"/>
        <w:rPr>
          <w:rFonts w:ascii="Times New Roman" w:eastAsia="Times New Roman" w:hAnsi="Times New Roman" w:cs="Times New Roman"/>
          <w:sz w:val="24"/>
          <w:szCs w:val="24"/>
          <w:lang w:val="es-ES" w:eastAsia="es-ES"/>
        </w:rPr>
      </w:pPr>
      <w:r w:rsidRPr="00715632">
        <w:rPr>
          <w:rFonts w:ascii="Times New Roman" w:eastAsia="Times New Roman" w:hAnsi="Times New Roman" w:cs="Times New Roman"/>
          <w:sz w:val="24"/>
          <w:szCs w:val="24"/>
          <w:lang w:val="es-ES" w:eastAsia="es-ES"/>
        </w:rPr>
        <w:t xml:space="preserve">      b) Fondo de Inversión Privado Precursor de </w:t>
      </w:r>
      <w:hyperlink r:id="rId23" w:tgtFrame="_blank" w:history="1">
        <w:r w:rsidRPr="00715632">
          <w:rPr>
            <w:rFonts w:ascii="Times New Roman" w:eastAsia="Times New Roman" w:hAnsi="Times New Roman" w:cs="Times New Roman"/>
            <w:sz w:val="24"/>
            <w:szCs w:val="24"/>
            <w:lang w:val="es-ES" w:eastAsia="es-ES"/>
          </w:rPr>
          <w:t>CORFO</w:t>
        </w:r>
      </w:hyperlink>
      <w:r w:rsidRPr="00715632">
        <w:rPr>
          <w:rFonts w:ascii="Times New Roman" w:eastAsia="Times New Roman" w:hAnsi="Times New Roman" w:cs="Times New Roman"/>
          <w:sz w:val="24"/>
          <w:szCs w:val="24"/>
          <w:lang w:val="es-ES" w:eastAsia="es-ES"/>
        </w:rPr>
        <w:t xml:space="preserve"> </w:t>
      </w:r>
    </w:p>
    <w:p w14:paraId="58D4E2D4" w14:textId="77C14CCF" w:rsidR="00715632" w:rsidRPr="00715632" w:rsidRDefault="00715632" w:rsidP="00715632">
      <w:pPr>
        <w:spacing w:after="0" w:line="240" w:lineRule="auto"/>
        <w:ind w:left="-360"/>
        <w:jc w:val="both"/>
        <w:rPr>
          <w:rFonts w:ascii="Times New Roman" w:eastAsia="Times New Roman" w:hAnsi="Times New Roman" w:cs="Times New Roman"/>
          <w:sz w:val="24"/>
          <w:szCs w:val="24"/>
          <w:lang w:val="es-ES" w:eastAsia="es-ES"/>
        </w:rPr>
      </w:pPr>
      <w:r w:rsidRPr="00715632">
        <w:rPr>
          <w:rFonts w:ascii="Times New Roman" w:eastAsia="Times New Roman" w:hAnsi="Times New Roman" w:cs="Times New Roman"/>
          <w:sz w:val="24"/>
          <w:szCs w:val="24"/>
          <w:lang w:val="es-ES" w:eastAsia="es-ES"/>
        </w:rPr>
        <w:t xml:space="preserve">     </w:t>
      </w:r>
      <w:r w:rsidR="00C766F7">
        <w:rPr>
          <w:rFonts w:ascii="Times New Roman" w:eastAsia="Times New Roman" w:hAnsi="Times New Roman" w:cs="Times New Roman"/>
          <w:sz w:val="24"/>
          <w:szCs w:val="24"/>
          <w:lang w:val="es-ES" w:eastAsia="es-ES"/>
        </w:rPr>
        <w:t>c</w:t>
      </w:r>
      <w:r w:rsidRPr="00715632">
        <w:rPr>
          <w:rFonts w:ascii="Times New Roman" w:eastAsia="Times New Roman" w:hAnsi="Times New Roman" w:cs="Times New Roman"/>
          <w:sz w:val="24"/>
          <w:szCs w:val="24"/>
          <w:lang w:val="es-ES" w:eastAsia="es-ES"/>
        </w:rPr>
        <w:t>) Inversiones del Banco Interamericanos de Desarrollo (</w:t>
      </w:r>
      <w:hyperlink r:id="rId24" w:tgtFrame="_blank" w:history="1">
        <w:r w:rsidRPr="00715632">
          <w:rPr>
            <w:rFonts w:ascii="Times New Roman" w:eastAsia="Times New Roman" w:hAnsi="Times New Roman" w:cs="Times New Roman"/>
            <w:sz w:val="24"/>
            <w:szCs w:val="24"/>
            <w:lang w:val="es-ES" w:eastAsia="es-ES"/>
          </w:rPr>
          <w:t>BID</w:t>
        </w:r>
      </w:hyperlink>
      <w:r w:rsidRPr="00715632">
        <w:rPr>
          <w:rFonts w:ascii="Times New Roman" w:eastAsia="Times New Roman" w:hAnsi="Times New Roman" w:cs="Times New Roman"/>
          <w:sz w:val="24"/>
          <w:szCs w:val="24"/>
          <w:lang w:val="es-ES" w:eastAsia="es-ES"/>
        </w:rPr>
        <w:t xml:space="preserve">) </w:t>
      </w:r>
    </w:p>
    <w:p w14:paraId="7A0ED566" w14:textId="5FFFB409" w:rsidR="00715632" w:rsidRPr="00715632" w:rsidRDefault="00715632" w:rsidP="00715632">
      <w:pPr>
        <w:spacing w:after="0" w:line="240" w:lineRule="auto"/>
        <w:ind w:left="-360"/>
        <w:jc w:val="both"/>
        <w:rPr>
          <w:rFonts w:ascii="Times New Roman" w:eastAsia="Times New Roman" w:hAnsi="Times New Roman" w:cs="Times New Roman"/>
          <w:sz w:val="24"/>
          <w:szCs w:val="24"/>
          <w:lang w:val="es-ES" w:eastAsia="es-ES"/>
        </w:rPr>
      </w:pPr>
      <w:r w:rsidRPr="00715632">
        <w:rPr>
          <w:rFonts w:ascii="Times New Roman" w:eastAsia="Times New Roman" w:hAnsi="Times New Roman" w:cs="Times New Roman"/>
          <w:sz w:val="24"/>
          <w:szCs w:val="24"/>
          <w:lang w:val="es-ES" w:eastAsia="es-ES"/>
        </w:rPr>
        <w:t xml:space="preserve">     d) Otras alternativas de gobierno como Chile </w:t>
      </w:r>
      <w:proofErr w:type="gramStart"/>
      <w:r w:rsidRPr="00715632">
        <w:rPr>
          <w:rFonts w:ascii="Times New Roman" w:eastAsia="Times New Roman" w:hAnsi="Times New Roman" w:cs="Times New Roman"/>
          <w:sz w:val="24"/>
          <w:szCs w:val="24"/>
          <w:lang w:val="es-ES" w:eastAsia="es-ES"/>
        </w:rPr>
        <w:t>emprende</w:t>
      </w:r>
      <w:proofErr w:type="gramEnd"/>
      <w:r w:rsidRPr="00715632">
        <w:rPr>
          <w:rFonts w:ascii="Times New Roman" w:eastAsia="Times New Roman" w:hAnsi="Times New Roman" w:cs="Times New Roman"/>
          <w:sz w:val="24"/>
          <w:szCs w:val="24"/>
          <w:lang w:val="es-ES" w:eastAsia="es-ES"/>
        </w:rPr>
        <w:t xml:space="preserve">, Sercotec, capital semilla, </w:t>
      </w:r>
      <w:r w:rsidR="00671980" w:rsidRPr="00715632">
        <w:rPr>
          <w:rFonts w:ascii="Times New Roman" w:eastAsia="Times New Roman" w:hAnsi="Times New Roman" w:cs="Times New Roman"/>
          <w:sz w:val="24"/>
          <w:szCs w:val="24"/>
          <w:lang w:val="es-ES" w:eastAsia="es-ES"/>
        </w:rPr>
        <w:t>FOSIS</w:t>
      </w:r>
    </w:p>
    <w:p w14:paraId="261DA9F6" w14:textId="77777777" w:rsidR="00715632" w:rsidRPr="00715632" w:rsidRDefault="00715632" w:rsidP="00715632">
      <w:pPr>
        <w:spacing w:after="0" w:line="240" w:lineRule="auto"/>
        <w:rPr>
          <w:rFonts w:ascii="Times New Roman" w:eastAsia="Times New Roman" w:hAnsi="Times New Roman" w:cs="Times New Roman"/>
          <w:sz w:val="24"/>
          <w:szCs w:val="24"/>
          <w:lang w:val="es-ES" w:eastAsia="es-ES"/>
        </w:rPr>
      </w:pPr>
    </w:p>
    <w:p w14:paraId="5B0DF83D" w14:textId="77777777" w:rsidR="00715632" w:rsidRPr="00715632" w:rsidRDefault="00715632" w:rsidP="00715632">
      <w:pPr>
        <w:spacing w:after="0" w:line="240" w:lineRule="auto"/>
        <w:rPr>
          <w:rFonts w:ascii="Times New Roman" w:eastAsia="Times New Roman" w:hAnsi="Times New Roman" w:cs="Times New Roman"/>
          <w:sz w:val="24"/>
          <w:szCs w:val="24"/>
          <w:lang w:val="es-ES" w:eastAsia="es-ES"/>
        </w:rPr>
      </w:pPr>
    </w:p>
    <w:p w14:paraId="41F92D01" w14:textId="77777777" w:rsidR="00715632" w:rsidRPr="00715632" w:rsidRDefault="00715632" w:rsidP="00715632">
      <w:pPr>
        <w:spacing w:after="0" w:line="240" w:lineRule="auto"/>
        <w:rPr>
          <w:rFonts w:ascii="Times New Roman" w:eastAsia="Times New Roman" w:hAnsi="Times New Roman" w:cs="Times New Roman"/>
          <w:sz w:val="24"/>
          <w:szCs w:val="24"/>
          <w:lang w:val="es-ES" w:eastAsia="es-ES"/>
        </w:rPr>
      </w:pPr>
    </w:p>
    <w:p w14:paraId="7CEFFC2A" w14:textId="77777777" w:rsidR="00715632" w:rsidRPr="00715632" w:rsidRDefault="00715632" w:rsidP="00715632">
      <w:pPr>
        <w:spacing w:after="0" w:line="240" w:lineRule="auto"/>
        <w:jc w:val="both"/>
        <w:rPr>
          <w:rFonts w:ascii="Calibri" w:eastAsia="Times New Roman" w:hAnsi="Calibri" w:cs="Times New Roman"/>
          <w:lang w:val="es-ES" w:eastAsia="es-ES"/>
        </w:rPr>
      </w:pPr>
    </w:p>
    <w:p w14:paraId="1DA9CDF2" w14:textId="77777777" w:rsidR="00715632" w:rsidRPr="00715632" w:rsidRDefault="00715632" w:rsidP="00715632">
      <w:pPr>
        <w:spacing w:after="0" w:line="240" w:lineRule="auto"/>
        <w:jc w:val="both"/>
        <w:rPr>
          <w:rFonts w:ascii="Calibri" w:eastAsia="Times New Roman" w:hAnsi="Calibri" w:cs="Times New Roman"/>
          <w:lang w:val="es-ES" w:eastAsia="es-ES"/>
        </w:rPr>
      </w:pPr>
    </w:p>
    <w:p w14:paraId="164E8BF7" w14:textId="77777777" w:rsidR="00715632" w:rsidRPr="00715632" w:rsidRDefault="00715632" w:rsidP="00715632">
      <w:pPr>
        <w:spacing w:after="0" w:line="240" w:lineRule="auto"/>
        <w:jc w:val="both"/>
        <w:rPr>
          <w:rFonts w:ascii="Calibri" w:eastAsia="Times New Roman" w:hAnsi="Calibri" w:cs="Times New Roman"/>
          <w:lang w:val="es-ES" w:eastAsia="es-ES"/>
        </w:rPr>
      </w:pPr>
    </w:p>
    <w:p w14:paraId="5E5C4E68" w14:textId="77777777" w:rsidR="00715632" w:rsidRPr="00715632" w:rsidRDefault="00715632" w:rsidP="00715632">
      <w:pPr>
        <w:spacing w:after="0" w:line="240" w:lineRule="auto"/>
        <w:jc w:val="both"/>
        <w:rPr>
          <w:rFonts w:eastAsia="Times New Roman" w:cstheme="minorHAnsi"/>
          <w:lang w:val="es-ES" w:eastAsia="es-ES"/>
        </w:rPr>
      </w:pPr>
    </w:p>
    <w:p w14:paraId="3C4A69A7" w14:textId="7C934FDB" w:rsidR="00C766F7" w:rsidRPr="00C766F7" w:rsidRDefault="00C766F7" w:rsidP="00C766F7">
      <w:pPr>
        <w:spacing w:after="0" w:line="240" w:lineRule="auto"/>
        <w:jc w:val="both"/>
        <w:rPr>
          <w:rFonts w:eastAsia="Times New Roman" w:cstheme="minorHAnsi"/>
          <w:b/>
          <w:lang w:val="es-ES" w:eastAsia="es-ES"/>
        </w:rPr>
      </w:pPr>
      <w:r w:rsidRPr="00C766F7">
        <w:rPr>
          <w:rFonts w:eastAsia="Times New Roman" w:cstheme="minorHAnsi"/>
          <w:b/>
          <w:lang w:val="es-ES" w:eastAsia="es-ES"/>
        </w:rPr>
        <w:t>III.-Existen factores que explican como</w:t>
      </w:r>
      <w:r w:rsidRPr="00C766F7">
        <w:rPr>
          <w:rFonts w:eastAsia="Times New Roman" w:cstheme="minorHAnsi"/>
          <w:b/>
          <w:lang w:val="es-ES_tradnl" w:eastAsia="es-ES"/>
        </w:rPr>
        <w:t xml:space="preserve"> obtener una patente comercial para un</w:t>
      </w:r>
      <w:r>
        <w:rPr>
          <w:rFonts w:eastAsia="Times New Roman" w:cstheme="minorHAnsi"/>
          <w:b/>
          <w:lang w:val="es-ES_tradnl" w:eastAsia="es-ES"/>
        </w:rPr>
        <w:t xml:space="preserve"> emprendimiento</w:t>
      </w:r>
      <w:r w:rsidRPr="00C766F7">
        <w:rPr>
          <w:rFonts w:eastAsia="Times New Roman" w:cstheme="minorHAnsi"/>
          <w:b/>
          <w:lang w:val="es-ES" w:eastAsia="es-ES"/>
        </w:rPr>
        <w:t>. Para saber si has aprendido coloca verdadero o falso donde corresponda</w:t>
      </w:r>
      <w:r>
        <w:rPr>
          <w:rFonts w:eastAsia="Times New Roman" w:cstheme="minorHAnsi"/>
          <w:b/>
          <w:lang w:val="es-ES" w:eastAsia="es-ES"/>
        </w:rPr>
        <w:t>.</w:t>
      </w:r>
    </w:p>
    <w:p w14:paraId="0DC3F181" w14:textId="77777777" w:rsidR="00C766F7" w:rsidRPr="00C766F7" w:rsidRDefault="00C766F7" w:rsidP="00C766F7">
      <w:pPr>
        <w:spacing w:after="0" w:line="240" w:lineRule="auto"/>
        <w:jc w:val="both"/>
        <w:rPr>
          <w:rFonts w:eastAsia="Times New Roman" w:cstheme="minorHAnsi"/>
          <w:b/>
          <w:lang w:val="es-ES" w:eastAsia="es-ES"/>
        </w:rPr>
      </w:pPr>
    </w:p>
    <w:p w14:paraId="70DD40FF" w14:textId="77777777" w:rsidR="00C766F7" w:rsidRPr="00C766F7" w:rsidRDefault="00C766F7" w:rsidP="00C766F7">
      <w:pPr>
        <w:pStyle w:val="Sinespaciado"/>
        <w:jc w:val="both"/>
        <w:rPr>
          <w:rFonts w:cstheme="minorHAnsi"/>
          <w:lang w:val="es-ES" w:eastAsia="es-ES"/>
        </w:rPr>
      </w:pPr>
      <w:r w:rsidRPr="00C766F7">
        <w:rPr>
          <w:rFonts w:cstheme="minorHAnsi"/>
          <w:bCs/>
          <w:lang w:val="es-ES" w:eastAsia="es-ES"/>
        </w:rPr>
        <w:t>1_____Para constituir una empresa o sociedad s</w:t>
      </w:r>
      <w:r w:rsidRPr="00C766F7">
        <w:rPr>
          <w:rFonts w:cstheme="minorHAnsi"/>
          <w:lang w:val="es-ES" w:eastAsia="es-ES"/>
        </w:rPr>
        <w:t>e debe redactar una escritura de constitución de sociedad o empresa individual en una notaría.</w:t>
      </w:r>
    </w:p>
    <w:p w14:paraId="4D979E48" w14:textId="77777777" w:rsidR="00C766F7" w:rsidRPr="00C766F7" w:rsidRDefault="00C766F7" w:rsidP="00C766F7">
      <w:pPr>
        <w:pStyle w:val="Sinespaciado"/>
        <w:jc w:val="both"/>
        <w:rPr>
          <w:rFonts w:cstheme="minorHAnsi"/>
          <w:lang w:val="es-ES" w:eastAsia="es-ES"/>
        </w:rPr>
      </w:pPr>
      <w:r w:rsidRPr="00C766F7">
        <w:rPr>
          <w:rFonts w:cstheme="minorHAnsi"/>
          <w:lang w:val="es-ES" w:eastAsia="es-ES"/>
        </w:rPr>
        <w:t xml:space="preserve">2_____ Como </w:t>
      </w:r>
      <w:r w:rsidRPr="00C766F7">
        <w:rPr>
          <w:rFonts w:cstheme="minorHAnsi"/>
          <w:bCs/>
          <w:lang w:val="es-ES" w:eastAsia="es-ES"/>
        </w:rPr>
        <w:t>persona individual</w:t>
      </w:r>
      <w:r w:rsidRPr="00C766F7">
        <w:rPr>
          <w:rFonts w:cstheme="minorHAnsi"/>
          <w:lang w:val="es-ES" w:eastAsia="es-ES"/>
        </w:rPr>
        <w:t xml:space="preserve"> primero debe iniciar actividades económicas ante el </w:t>
      </w:r>
      <w:hyperlink r:id="rId25" w:tgtFrame="_blank" w:history="1">
        <w:r w:rsidRPr="00C766F7">
          <w:rPr>
            <w:rFonts w:cstheme="minorHAnsi"/>
            <w:lang w:val="es-ES" w:eastAsia="es-ES"/>
          </w:rPr>
          <w:t>Servicio de Impuestos Internos</w:t>
        </w:r>
      </w:hyperlink>
      <w:r w:rsidRPr="00C766F7">
        <w:rPr>
          <w:rFonts w:cstheme="minorHAnsi"/>
          <w:lang w:val="es-ES" w:eastAsia="es-ES"/>
        </w:rPr>
        <w:t xml:space="preserve"> (SII). Este paso es necesario para desarrollar cualquier negocio que genere rentas. </w:t>
      </w:r>
    </w:p>
    <w:p w14:paraId="3279D0A0" w14:textId="72BB4D90" w:rsidR="00C766F7" w:rsidRPr="00C766F7" w:rsidRDefault="00C766F7" w:rsidP="00C766F7">
      <w:pPr>
        <w:pStyle w:val="Sinespaciado"/>
        <w:jc w:val="both"/>
        <w:rPr>
          <w:rFonts w:cstheme="minorHAnsi"/>
          <w:lang w:val="es-ES" w:eastAsia="es-ES"/>
        </w:rPr>
      </w:pPr>
      <w:r w:rsidRPr="00C766F7">
        <w:rPr>
          <w:rFonts w:cstheme="minorHAnsi"/>
          <w:lang w:val="es-ES" w:eastAsia="es-ES"/>
        </w:rPr>
        <w:t xml:space="preserve"> 3_____Como </w:t>
      </w:r>
      <w:r w:rsidRPr="00C766F7">
        <w:rPr>
          <w:rFonts w:cstheme="minorHAnsi"/>
          <w:bCs/>
          <w:lang w:val="es-ES" w:eastAsia="es-ES"/>
        </w:rPr>
        <w:t>persona jurídica</w:t>
      </w:r>
      <w:r w:rsidRPr="00C766F7">
        <w:rPr>
          <w:rFonts w:cstheme="minorHAnsi"/>
          <w:lang w:val="es-ES" w:eastAsia="es-ES"/>
        </w:rPr>
        <w:t xml:space="preserve">, es decir, como empresa o sociedad, primero hay que     constituir la empresa o sociedad ante notario, y luego iniciar actividades en el SII. </w:t>
      </w:r>
    </w:p>
    <w:p w14:paraId="1CB8456A" w14:textId="7CE4D72B" w:rsidR="00C766F7" w:rsidRPr="00C766F7" w:rsidRDefault="00C766F7" w:rsidP="00C766F7">
      <w:pPr>
        <w:pStyle w:val="Sinespaciado"/>
        <w:jc w:val="both"/>
        <w:rPr>
          <w:rFonts w:cstheme="minorHAnsi"/>
          <w:lang w:val="es-ES" w:eastAsia="es-ES"/>
        </w:rPr>
      </w:pPr>
      <w:r w:rsidRPr="00C766F7">
        <w:rPr>
          <w:rFonts w:cstheme="minorHAnsi"/>
          <w:lang w:val="es-ES" w:eastAsia="es-ES"/>
        </w:rPr>
        <w:t xml:space="preserve"> 4_____ Una escritura de constitución de sociedad o empresa individual debe contener, entre otros: Nombre del o los representantes, domicilio, razón social, giro, patrimonio de la empresa (capital de inicio), aportes de los socios o del empresario, normas sobre administración, etc. </w:t>
      </w:r>
    </w:p>
    <w:p w14:paraId="49A1B18F" w14:textId="587BE9FD" w:rsidR="00C766F7" w:rsidRPr="00C766F7" w:rsidRDefault="00C766F7" w:rsidP="00C766F7">
      <w:pPr>
        <w:pStyle w:val="Sinespaciado"/>
        <w:jc w:val="both"/>
        <w:rPr>
          <w:rFonts w:cstheme="minorHAnsi"/>
          <w:lang w:val="es-ES" w:eastAsia="es-ES"/>
        </w:rPr>
      </w:pPr>
      <w:r w:rsidRPr="00C766F7">
        <w:rPr>
          <w:rFonts w:cstheme="minorHAnsi"/>
          <w:lang w:val="es-ES" w:eastAsia="es-ES"/>
        </w:rPr>
        <w:t xml:space="preserve">5_____ Lo ideal es constituirse como </w:t>
      </w:r>
      <w:r w:rsidRPr="00C766F7">
        <w:rPr>
          <w:rFonts w:cstheme="minorHAnsi"/>
          <w:bCs/>
          <w:lang w:val="es-ES" w:eastAsia="es-ES"/>
        </w:rPr>
        <w:t>sociedad de responsabilidad limitada</w:t>
      </w:r>
      <w:r w:rsidRPr="00C766F7">
        <w:rPr>
          <w:rFonts w:cstheme="minorHAnsi"/>
          <w:lang w:val="es-ES" w:eastAsia="es-ES"/>
        </w:rPr>
        <w:t xml:space="preserve"> o </w:t>
      </w:r>
      <w:r w:rsidRPr="00C766F7">
        <w:rPr>
          <w:rFonts w:cstheme="minorHAnsi"/>
          <w:bCs/>
          <w:lang w:val="es-ES" w:eastAsia="es-ES"/>
        </w:rPr>
        <w:t>empresa individual de responsabilidad limitada</w:t>
      </w:r>
      <w:r w:rsidRPr="00C766F7">
        <w:rPr>
          <w:rFonts w:cstheme="minorHAnsi"/>
          <w:b/>
          <w:lang w:val="es-ES" w:eastAsia="es-ES"/>
        </w:rPr>
        <w:t>,</w:t>
      </w:r>
      <w:r w:rsidRPr="00C766F7">
        <w:rPr>
          <w:rFonts w:cstheme="minorHAnsi"/>
          <w:lang w:val="es-ES" w:eastAsia="es-ES"/>
        </w:rPr>
        <w:t xml:space="preserve"> para así no arriesgar el patrimonio personal, sino el de la empresa o nueva sociedad que se forma.</w:t>
      </w:r>
    </w:p>
    <w:p w14:paraId="5B258ABF" w14:textId="77777777" w:rsidR="00C766F7" w:rsidRPr="00C766F7" w:rsidRDefault="00C766F7" w:rsidP="00C766F7">
      <w:pPr>
        <w:pStyle w:val="Sinespaciado"/>
        <w:jc w:val="both"/>
        <w:rPr>
          <w:rFonts w:cstheme="minorHAnsi"/>
          <w:bCs/>
          <w:lang w:val="es-ES" w:eastAsia="es-ES"/>
        </w:rPr>
      </w:pPr>
      <w:r w:rsidRPr="00C766F7">
        <w:rPr>
          <w:rFonts w:cstheme="minorHAnsi"/>
          <w:lang w:val="es-ES" w:eastAsia="es-ES"/>
        </w:rPr>
        <w:t>6_____</w:t>
      </w:r>
      <w:r w:rsidRPr="00C766F7">
        <w:rPr>
          <w:rFonts w:cstheme="minorHAnsi"/>
          <w:b/>
          <w:bCs/>
          <w:lang w:val="es-ES" w:eastAsia="es-ES"/>
        </w:rPr>
        <w:t> </w:t>
      </w:r>
      <w:r w:rsidRPr="00C766F7">
        <w:rPr>
          <w:rFonts w:cstheme="minorHAnsi"/>
          <w:lang w:val="es-ES" w:eastAsia="es-ES"/>
        </w:rPr>
        <w:t>Para la redacción de la escritura se n</w:t>
      </w:r>
      <w:r w:rsidRPr="00C766F7">
        <w:rPr>
          <w:rFonts w:cstheme="minorHAnsi"/>
          <w:bCs/>
          <w:lang w:val="es-ES" w:eastAsia="es-ES"/>
        </w:rPr>
        <w:t>ecesita de un abogado para constituir la sociedad o empresa.</w:t>
      </w:r>
    </w:p>
    <w:p w14:paraId="4A48AC62" w14:textId="77777777" w:rsidR="00C766F7" w:rsidRPr="00C766F7" w:rsidRDefault="00C766F7" w:rsidP="00C766F7">
      <w:pPr>
        <w:pStyle w:val="Sinespaciado"/>
        <w:jc w:val="both"/>
        <w:rPr>
          <w:rFonts w:cstheme="minorHAnsi"/>
          <w:lang w:val="es-ES" w:eastAsia="es-ES"/>
        </w:rPr>
      </w:pPr>
      <w:r w:rsidRPr="00C766F7">
        <w:rPr>
          <w:rFonts w:cstheme="minorHAnsi"/>
          <w:bCs/>
          <w:lang w:val="es-ES" w:eastAsia="es-ES"/>
        </w:rPr>
        <w:t>7_____</w:t>
      </w:r>
      <w:r w:rsidRPr="00C766F7">
        <w:rPr>
          <w:rFonts w:cstheme="minorHAnsi"/>
          <w:lang w:val="es-ES" w:eastAsia="es-ES"/>
        </w:rPr>
        <w:t xml:space="preserve">Los microempresarios que se dedican a actividades de transporte, mineras o       relacionadas con su título profesional, deben presentar documentación adicional. </w:t>
      </w:r>
    </w:p>
    <w:p w14:paraId="5AB2F860" w14:textId="39960762" w:rsidR="00C766F7" w:rsidRPr="00C766F7" w:rsidRDefault="00C766F7" w:rsidP="00C766F7">
      <w:pPr>
        <w:pStyle w:val="Sinespaciado"/>
        <w:jc w:val="both"/>
        <w:rPr>
          <w:rFonts w:cstheme="minorHAnsi"/>
          <w:lang w:val="es-ES" w:eastAsia="es-ES"/>
        </w:rPr>
      </w:pPr>
      <w:r w:rsidRPr="00C766F7">
        <w:rPr>
          <w:rFonts w:cstheme="minorHAnsi"/>
          <w:lang w:val="es-ES" w:eastAsia="es-ES"/>
        </w:rPr>
        <w:t xml:space="preserve">8_____Para los microempresarios que emitan facturas, un representante del SII visitará el domicilio para comprobarlo y deberá presentar las facturas de los bienes que venderá. </w:t>
      </w:r>
    </w:p>
    <w:p w14:paraId="1EEF522B" w14:textId="77777777" w:rsidR="00C766F7" w:rsidRPr="00C766F7" w:rsidRDefault="00C766F7" w:rsidP="00C766F7">
      <w:pPr>
        <w:pStyle w:val="Sinespaciado"/>
        <w:jc w:val="both"/>
        <w:rPr>
          <w:rFonts w:cstheme="minorHAnsi"/>
          <w:lang w:val="es-ES" w:eastAsia="es-ES"/>
        </w:rPr>
      </w:pPr>
      <w:r w:rsidRPr="00C766F7">
        <w:rPr>
          <w:rFonts w:cstheme="minorHAnsi"/>
          <w:lang w:val="es-ES" w:eastAsia="es-ES"/>
        </w:rPr>
        <w:t>9_____Los contribuyentes que hagan inicio de actividades tienen derecho a que el SII les timbre de inmediato todas las boletas de venta y guías de despacho que sean necesarias para el desarrollo de su actividad comercial.</w:t>
      </w:r>
    </w:p>
    <w:p w14:paraId="5E30068C" w14:textId="6BC03236" w:rsidR="00C766F7" w:rsidRPr="00C766F7" w:rsidRDefault="00C766F7" w:rsidP="00C766F7">
      <w:pPr>
        <w:pStyle w:val="Sinespaciado"/>
        <w:jc w:val="both"/>
        <w:rPr>
          <w:rFonts w:cstheme="minorHAnsi"/>
          <w:lang w:val="es-ES" w:eastAsia="es-ES"/>
        </w:rPr>
      </w:pPr>
      <w:r w:rsidRPr="00C766F7">
        <w:rPr>
          <w:rFonts w:cstheme="minorHAnsi"/>
          <w:lang w:val="es-ES" w:eastAsia="es-ES"/>
        </w:rPr>
        <w:t xml:space="preserve">10_____ Los </w:t>
      </w:r>
      <w:r w:rsidRPr="00C766F7">
        <w:rPr>
          <w:rFonts w:cstheme="minorHAnsi"/>
          <w:bCs/>
          <w:lang w:val="es-ES" w:eastAsia="es-ES"/>
        </w:rPr>
        <w:t>pagos provisionales mensuales</w:t>
      </w:r>
      <w:r w:rsidRPr="00C766F7">
        <w:rPr>
          <w:rFonts w:cstheme="minorHAnsi"/>
          <w:lang w:val="es-ES" w:eastAsia="es-ES"/>
        </w:rPr>
        <w:t xml:space="preserve"> (PPM), son un adelanto del pago del impuesto a la renta que corresponde declarar el mes de abril de cada año. </w:t>
      </w:r>
    </w:p>
    <w:p w14:paraId="61BB3447" w14:textId="4BFEFCDC" w:rsidR="00C766F7" w:rsidRPr="00C766F7" w:rsidRDefault="00C766F7" w:rsidP="00C766F7">
      <w:pPr>
        <w:pStyle w:val="Sinespaciado"/>
        <w:jc w:val="both"/>
        <w:rPr>
          <w:rFonts w:cstheme="minorHAnsi"/>
          <w:lang w:val="es-ES" w:eastAsia="es-ES"/>
        </w:rPr>
      </w:pPr>
      <w:r w:rsidRPr="00C766F7">
        <w:rPr>
          <w:rFonts w:cstheme="minorHAnsi"/>
          <w:bCs/>
          <w:lang w:val="es-ES" w:eastAsia="es-ES"/>
        </w:rPr>
        <w:t>11_____La declaración de impuestos</w:t>
      </w:r>
      <w:r w:rsidRPr="00C766F7">
        <w:rPr>
          <w:rFonts w:cstheme="minorHAnsi"/>
          <w:lang w:val="es-ES" w:eastAsia="es-ES"/>
        </w:rPr>
        <w:t xml:space="preserve"> (formulario 50), se usa para declarar impuestos como renta a personas sin domicilio ni residencia en Chile, retiros programados, impuesto adicional a la renta y para aquellos contribuyentes que se dediquen al comercio de combustibles, tabacos, juegos de azar y otros. </w:t>
      </w:r>
    </w:p>
    <w:p w14:paraId="25ED9982" w14:textId="77777777" w:rsidR="00FF5956" w:rsidRPr="00C766F7" w:rsidRDefault="00FF5956" w:rsidP="00C766F7">
      <w:pPr>
        <w:pStyle w:val="Sinespaciado"/>
        <w:jc w:val="both"/>
        <w:rPr>
          <w:rFonts w:cstheme="minorHAnsi"/>
        </w:rPr>
      </w:pPr>
    </w:p>
    <w:sectPr w:rsidR="00FF5956" w:rsidRPr="00C766F7" w:rsidSect="00715632">
      <w:headerReference w:type="default" r:id="rId26"/>
      <w:footerReference w:type="default" r:id="rId27"/>
      <w:pgSz w:w="12242" w:h="18711"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BC7DB" w14:textId="77777777" w:rsidR="00A335E3" w:rsidRDefault="00A335E3" w:rsidP="00715632">
      <w:pPr>
        <w:spacing w:after="0" w:line="240" w:lineRule="auto"/>
      </w:pPr>
      <w:r>
        <w:separator/>
      </w:r>
    </w:p>
  </w:endnote>
  <w:endnote w:type="continuationSeparator" w:id="0">
    <w:p w14:paraId="02483DB4" w14:textId="77777777" w:rsidR="00A335E3" w:rsidRDefault="00A335E3" w:rsidP="0071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076421"/>
      <w:docPartObj>
        <w:docPartGallery w:val="Page Numbers (Bottom of Page)"/>
        <w:docPartUnique/>
      </w:docPartObj>
    </w:sdtPr>
    <w:sdtContent>
      <w:p w14:paraId="3EAA98B0" w14:textId="59826B88" w:rsidR="00460179" w:rsidRDefault="00460179">
        <w:pPr>
          <w:pStyle w:val="Piedepgina"/>
          <w:jc w:val="right"/>
        </w:pPr>
        <w:r>
          <w:fldChar w:fldCharType="begin"/>
        </w:r>
        <w:r>
          <w:instrText>PAGE   \* MERGEFORMAT</w:instrText>
        </w:r>
        <w:r>
          <w:fldChar w:fldCharType="separate"/>
        </w:r>
        <w:r>
          <w:rPr>
            <w:lang w:val="es-ES"/>
          </w:rPr>
          <w:t>2</w:t>
        </w:r>
        <w:r>
          <w:fldChar w:fldCharType="end"/>
        </w:r>
      </w:p>
    </w:sdtContent>
  </w:sdt>
  <w:p w14:paraId="7138D884" w14:textId="77777777" w:rsidR="00460179" w:rsidRDefault="004601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F8444" w14:textId="77777777" w:rsidR="00A335E3" w:rsidRDefault="00A335E3" w:rsidP="00715632">
      <w:pPr>
        <w:spacing w:after="0" w:line="240" w:lineRule="auto"/>
      </w:pPr>
      <w:r>
        <w:separator/>
      </w:r>
    </w:p>
  </w:footnote>
  <w:footnote w:type="continuationSeparator" w:id="0">
    <w:p w14:paraId="313568C1" w14:textId="77777777" w:rsidR="00A335E3" w:rsidRDefault="00A335E3" w:rsidP="00715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FBDF2" w14:textId="434C4D86" w:rsidR="00715632" w:rsidRPr="00715632" w:rsidRDefault="00715632" w:rsidP="00715632">
    <w:pPr>
      <w:jc w:val="center"/>
      <w:rPr>
        <w:rFonts w:ascii="Calibri" w:eastAsia="Calibri" w:hAnsi="Calibri" w:cs="Calibri"/>
        <w:b/>
        <w:lang w:val="es-CL"/>
      </w:rPr>
    </w:pPr>
    <w:r w:rsidRPr="00715632">
      <w:rPr>
        <w:rFonts w:ascii="Calibri" w:eastAsia="Calibri" w:hAnsi="Calibri" w:cs="Calibri"/>
        <w:b/>
        <w:lang w:val="es-CL"/>
      </w:rPr>
      <w:t>MÓDULO EMPRENDIMIENTO Y EMPLEABILIDAD 4° D</w:t>
    </w:r>
    <w:r w:rsidR="00460179">
      <w:rPr>
        <w:rFonts w:ascii="Calibri" w:eastAsia="Calibri" w:hAnsi="Calibri" w:cs="Calibri"/>
        <w:b/>
        <w:lang w:val="es-CL"/>
      </w:rPr>
      <w:t>, Isabel Cid</w:t>
    </w:r>
    <w:r w:rsidR="00460179">
      <w:rPr>
        <w:rFonts w:ascii="Calibri" w:eastAsia="Calibri" w:hAnsi="Calibri" w:cs="Calibri"/>
        <w:b/>
        <w:lang w:val="es-CL"/>
      </w:rPr>
      <w:tab/>
    </w:r>
    <w:r w:rsidR="00460179">
      <w:rPr>
        <w:rFonts w:ascii="Calibri" w:eastAsia="Calibri" w:hAnsi="Calibri" w:cs="Calibri"/>
        <w:b/>
        <w:lang w:val="es-CL"/>
      </w:rPr>
      <w:tab/>
    </w:r>
    <w:r w:rsidR="00460179">
      <w:rPr>
        <w:b/>
        <w:bCs/>
      </w:rPr>
      <w:t>SEPTIEMBRE</w:t>
    </w:r>
  </w:p>
  <w:p w14:paraId="4194F7DA" w14:textId="77777777" w:rsidR="00715632" w:rsidRDefault="007156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B1B21F1"/>
    <w:multiLevelType w:val="hybridMultilevel"/>
    <w:tmpl w:val="0024C7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72C552B"/>
    <w:multiLevelType w:val="hybridMultilevel"/>
    <w:tmpl w:val="FE78FAF6"/>
    <w:lvl w:ilvl="0" w:tplc="8B248880">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632"/>
    <w:rsid w:val="00460179"/>
    <w:rsid w:val="0053438C"/>
    <w:rsid w:val="00592ACA"/>
    <w:rsid w:val="00671980"/>
    <w:rsid w:val="00715632"/>
    <w:rsid w:val="00A335E3"/>
    <w:rsid w:val="00C766F7"/>
    <w:rsid w:val="00DD68F6"/>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3755"/>
  <w15:chartTrackingRefBased/>
  <w15:docId w15:val="{70B889C0-E958-4FFC-A46E-AF245902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6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2">
    <w:name w:val="Tabla con cuadrícula2"/>
    <w:basedOn w:val="Tablanormal"/>
    <w:next w:val="Tablaconcuadrcula"/>
    <w:uiPriority w:val="59"/>
    <w:rsid w:val="00715632"/>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1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156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5632"/>
  </w:style>
  <w:style w:type="paragraph" w:styleId="Piedepgina">
    <w:name w:val="footer"/>
    <w:basedOn w:val="Normal"/>
    <w:link w:val="PiedepginaCar"/>
    <w:uiPriority w:val="99"/>
    <w:unhideWhenUsed/>
    <w:rsid w:val="007156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5632"/>
  </w:style>
  <w:style w:type="paragraph" w:styleId="Sinespaciado">
    <w:name w:val="No Spacing"/>
    <w:uiPriority w:val="1"/>
    <w:qFormat/>
    <w:rsid w:val="007156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i.cl/" TargetMode="External"/><Relationship Id="rId13" Type="http://schemas.openxmlformats.org/officeDocument/2006/relationships/hyperlink" Target="http://www.sii.cl/" TargetMode="External"/><Relationship Id="rId18" Type="http://schemas.openxmlformats.org/officeDocument/2006/relationships/hyperlink" Target="http://www.bcn.cl/guias/patentes-municipal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conservador.cl/" TargetMode="External"/><Relationship Id="rId7" Type="http://schemas.openxmlformats.org/officeDocument/2006/relationships/hyperlink" Target="http://www.economia.cl/" TargetMode="External"/><Relationship Id="rId12" Type="http://schemas.openxmlformats.org/officeDocument/2006/relationships/hyperlink" Target="http://www.leychile.cl/Navegar?idNorma=1022392" TargetMode="External"/><Relationship Id="rId17" Type="http://schemas.openxmlformats.org/officeDocument/2006/relationships/hyperlink" Target="http://www.bidchile.cl/" TargetMode="External"/><Relationship Id="rId25" Type="http://schemas.openxmlformats.org/officeDocument/2006/relationships/hyperlink" Target="http://www.sii.cl/" TargetMode="External"/><Relationship Id="rId2" Type="http://schemas.openxmlformats.org/officeDocument/2006/relationships/styles" Target="styles.xml"/><Relationship Id="rId16" Type="http://schemas.openxmlformats.org/officeDocument/2006/relationships/hyperlink" Target="http://www.corfo.cl/" TargetMode="External"/><Relationship Id="rId20" Type="http://schemas.openxmlformats.org/officeDocument/2006/relationships/hyperlink" Target="http://www.economia.c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cn.cl/guias/patentes-municipales" TargetMode="External"/><Relationship Id="rId24" Type="http://schemas.openxmlformats.org/officeDocument/2006/relationships/hyperlink" Target="http://www.bidchile.cl/" TargetMode="External"/><Relationship Id="rId5" Type="http://schemas.openxmlformats.org/officeDocument/2006/relationships/footnotes" Target="footnotes.xml"/><Relationship Id="rId15" Type="http://schemas.openxmlformats.org/officeDocument/2006/relationships/hyperlink" Target="http://www.ceo.cl/609/article-1303.html" TargetMode="External"/><Relationship Id="rId23" Type="http://schemas.openxmlformats.org/officeDocument/2006/relationships/hyperlink" Target="http://www.corfo.cl/" TargetMode="External"/><Relationship Id="rId28" Type="http://schemas.openxmlformats.org/officeDocument/2006/relationships/fontTable" Target="fontTable.xml"/><Relationship Id="rId10" Type="http://schemas.openxmlformats.org/officeDocument/2006/relationships/hyperlink" Target="http://www.sii.cl" TargetMode="External"/><Relationship Id="rId19" Type="http://schemas.openxmlformats.org/officeDocument/2006/relationships/hyperlink" Target="http://www.leychile.cl/Navegar?idNorma=1022392" TargetMode="External"/><Relationship Id="rId4" Type="http://schemas.openxmlformats.org/officeDocument/2006/relationships/webSettings" Target="webSettings.xml"/><Relationship Id="rId9" Type="http://schemas.openxmlformats.org/officeDocument/2006/relationships/hyperlink" Target="http://www.conservador.cl/" TargetMode="External"/><Relationship Id="rId14" Type="http://schemas.openxmlformats.org/officeDocument/2006/relationships/hyperlink" Target="http://www.corfo.cl/" TargetMode="External"/><Relationship Id="rId22" Type="http://schemas.openxmlformats.org/officeDocument/2006/relationships/hyperlink" Target="http://www.ceo.cl/609/article-1303.html"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2730</Words>
  <Characters>15020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 Pino</cp:lastModifiedBy>
  <cp:revision>3</cp:revision>
  <dcterms:created xsi:type="dcterms:W3CDTF">2020-08-22T15:10:00Z</dcterms:created>
  <dcterms:modified xsi:type="dcterms:W3CDTF">2020-08-30T21:54:00Z</dcterms:modified>
</cp:coreProperties>
</file>