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Pr="00DD1FFA" w:rsidRDefault="002E5CEE" w:rsidP="001565EA">
      <w:pPr>
        <w:jc w:val="center"/>
        <w:rPr>
          <w:rFonts w:ascii="Arial" w:hAnsi="Arial" w:cs="Arial"/>
          <w:b/>
        </w:rPr>
      </w:pPr>
      <w:r w:rsidRPr="00DD1FFA">
        <w:rPr>
          <w:rFonts w:ascii="Arial" w:hAnsi="Arial" w:cs="Arial"/>
          <w:b/>
        </w:rPr>
        <w:t xml:space="preserve">Primero medio </w:t>
      </w:r>
      <w:r w:rsidR="00472F02" w:rsidRPr="00DD1FFA">
        <w:rPr>
          <w:rFonts w:ascii="Arial" w:hAnsi="Arial" w:cs="Arial"/>
          <w:b/>
        </w:rPr>
        <w:t>Tecnología</w:t>
      </w:r>
      <w:r w:rsidR="004F6E4C" w:rsidRPr="00DD1FFA">
        <w:rPr>
          <w:rFonts w:ascii="Arial" w:hAnsi="Arial" w:cs="Arial"/>
          <w:b/>
        </w:rPr>
        <w:t xml:space="preserve"> Marcia Parra Guía N° </w:t>
      </w:r>
      <w:r w:rsidR="0075601E" w:rsidRPr="00DD1FFA">
        <w:rPr>
          <w:rFonts w:ascii="Arial" w:hAnsi="Arial" w:cs="Arial"/>
          <w:b/>
        </w:rPr>
        <w:t xml:space="preserve">7, 27 </w:t>
      </w:r>
      <w:r w:rsidR="00576A8E" w:rsidRPr="00DD1FFA">
        <w:rPr>
          <w:rFonts w:ascii="Arial" w:hAnsi="Arial" w:cs="Arial"/>
          <w:b/>
        </w:rPr>
        <w:t>de AGOSTO</w:t>
      </w:r>
      <w:r w:rsidR="004F6E4C" w:rsidRPr="00DD1FFA">
        <w:rPr>
          <w:rFonts w:ascii="Arial" w:hAnsi="Arial" w:cs="Arial"/>
          <w:b/>
        </w:rPr>
        <w:t>.</w:t>
      </w: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2176"/>
        <w:gridCol w:w="3759"/>
      </w:tblGrid>
      <w:tr w:rsidR="00B33DF6" w:rsidRPr="00DD1FFA" w:rsidTr="00DB4522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NOTA:</w:t>
            </w:r>
          </w:p>
        </w:tc>
      </w:tr>
      <w:tr w:rsidR="00B33DF6" w:rsidRPr="00DD1FFA" w:rsidTr="00DB4522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B33DF6" w:rsidRPr="00DD1FFA" w:rsidTr="00DB4522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PTJE. TOTAL:</w:t>
            </w:r>
            <w:r w:rsidR="00E87490"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</w:p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D1F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DD1FFA" w:rsidTr="00DB4522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DD1FFA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Y="3451"/>
        <w:tblW w:w="10768" w:type="dxa"/>
        <w:tblInd w:w="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0768"/>
      </w:tblGrid>
      <w:tr w:rsidR="00836C2B" w:rsidRPr="00DD1FFA" w:rsidTr="00DD1FFA">
        <w:trPr>
          <w:trHeight w:val="1226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2B" w:rsidRPr="00DD1FFA" w:rsidRDefault="00836C2B" w:rsidP="00836C2B">
            <w:pPr>
              <w:spacing w:line="0" w:lineRule="atLeast"/>
              <w:ind w:left="70"/>
              <w:rPr>
                <w:rFonts w:ascii="Arial" w:hAnsi="Arial" w:cs="Arial"/>
              </w:rPr>
            </w:pPr>
            <w:r w:rsidRPr="00DD1FFA">
              <w:rPr>
                <w:rFonts w:ascii="Arial" w:eastAsia="Times New Roman" w:hAnsi="Arial" w:cs="Arial"/>
              </w:rPr>
              <w:t xml:space="preserve">INSTRUCCIONES </w:t>
            </w:r>
          </w:p>
          <w:p w:rsidR="00836C2B" w:rsidRPr="00DD1FFA" w:rsidRDefault="00836C2B" w:rsidP="00836C2B">
            <w:pPr>
              <w:pStyle w:val="Prrafodelista"/>
              <w:numPr>
                <w:ilvl w:val="0"/>
                <w:numId w:val="16"/>
              </w:numPr>
              <w:spacing w:line="0" w:lineRule="atLeast"/>
              <w:rPr>
                <w:rFonts w:ascii="Arial" w:hAnsi="Arial" w:cs="Arial"/>
              </w:rPr>
            </w:pPr>
            <w:r w:rsidRPr="00DD1FFA">
              <w:rPr>
                <w:rFonts w:ascii="Arial" w:eastAsia="Times New Roman" w:hAnsi="Arial" w:cs="Arial"/>
              </w:rPr>
              <w:t xml:space="preserve">Lea cada pregunta detenidamente antes de responder  </w:t>
            </w:r>
          </w:p>
          <w:p w:rsidR="00836C2B" w:rsidRPr="00DD1FFA" w:rsidRDefault="00836C2B" w:rsidP="00836C2B">
            <w:pPr>
              <w:numPr>
                <w:ilvl w:val="0"/>
                <w:numId w:val="16"/>
              </w:numPr>
              <w:spacing w:line="0" w:lineRule="atLeast"/>
              <w:rPr>
                <w:rFonts w:ascii="Arial" w:hAnsi="Arial" w:cs="Arial"/>
              </w:rPr>
            </w:pPr>
            <w:r w:rsidRPr="00DD1FFA">
              <w:rPr>
                <w:rFonts w:ascii="Arial" w:eastAsia="Times New Roman" w:hAnsi="Arial" w:cs="Arial"/>
              </w:rPr>
              <w:t xml:space="preserve">No es necesario imprimir esta guía; puedes escribir solo las respuestas en tu cuaderno. </w:t>
            </w:r>
          </w:p>
          <w:p w:rsidR="00836C2B" w:rsidRPr="00DD1FFA" w:rsidRDefault="00836C2B" w:rsidP="00836C2B">
            <w:pPr>
              <w:numPr>
                <w:ilvl w:val="0"/>
                <w:numId w:val="16"/>
              </w:numPr>
              <w:spacing w:line="0" w:lineRule="atLeast"/>
              <w:rPr>
                <w:rFonts w:ascii="Arial" w:hAnsi="Arial" w:cs="Arial"/>
              </w:rPr>
            </w:pPr>
            <w:r w:rsidRPr="00DD1FFA">
              <w:rPr>
                <w:rFonts w:ascii="Arial" w:eastAsia="Times New Roman" w:hAnsi="Arial" w:cs="Arial"/>
              </w:rPr>
              <w:t xml:space="preserve">Escribe con letra clara y legible. </w:t>
            </w:r>
          </w:p>
        </w:tc>
      </w:tr>
    </w:tbl>
    <w:p w:rsidR="00836C2B" w:rsidRPr="00DD1FFA" w:rsidRDefault="00836C2B" w:rsidP="00836C2B">
      <w:pPr>
        <w:spacing w:after="0"/>
        <w:ind w:left="2"/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pPr w:leftFromText="141" w:rightFromText="141" w:vertAnchor="text" w:horzAnchor="margin" w:tblpY="76"/>
        <w:tblW w:w="10768" w:type="dxa"/>
        <w:tblInd w:w="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0768"/>
      </w:tblGrid>
      <w:tr w:rsidR="00836C2B" w:rsidRPr="00DD1FFA" w:rsidTr="00DD1FFA">
        <w:trPr>
          <w:trHeight w:val="519"/>
        </w:trPr>
        <w:tc>
          <w:tcPr>
            <w:tcW w:w="10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B" w:rsidRPr="00DD1FFA" w:rsidRDefault="001D6164" w:rsidP="001D6164">
            <w:pPr>
              <w:ind w:left="67"/>
              <w:rPr>
                <w:rFonts w:ascii="Arial" w:eastAsia="Times New Roman" w:hAnsi="Arial" w:cs="Arial"/>
              </w:rPr>
            </w:pPr>
            <w:r w:rsidRPr="00DD1FFA">
              <w:rPr>
                <w:rFonts w:ascii="Arial" w:eastAsia="Times New Roman" w:hAnsi="Arial" w:cs="Arial"/>
              </w:rPr>
              <w:t>Estimada</w:t>
            </w:r>
            <w:r w:rsidR="00836C2B" w:rsidRPr="00DD1FFA">
              <w:rPr>
                <w:rFonts w:ascii="Arial" w:eastAsia="Times New Roman" w:hAnsi="Arial" w:cs="Arial"/>
              </w:rPr>
              <w:t xml:space="preserve"> </w:t>
            </w:r>
            <w:r w:rsidRPr="00DD1FFA">
              <w:rPr>
                <w:rFonts w:ascii="Arial" w:eastAsia="Times New Roman" w:hAnsi="Arial" w:cs="Arial"/>
              </w:rPr>
              <w:t>estudiante:</w:t>
            </w:r>
          </w:p>
          <w:p w:rsidR="001D6164" w:rsidRPr="00DD1FFA" w:rsidRDefault="001D6164" w:rsidP="001D6164">
            <w:pPr>
              <w:ind w:left="67"/>
              <w:rPr>
                <w:rFonts w:ascii="Arial" w:eastAsia="Times New Roman" w:hAnsi="Arial" w:cs="Arial"/>
              </w:rPr>
            </w:pPr>
          </w:p>
          <w:p w:rsidR="00836C2B" w:rsidRPr="00DD1FFA" w:rsidRDefault="00836C2B" w:rsidP="00836C2B">
            <w:pPr>
              <w:ind w:left="67"/>
              <w:rPr>
                <w:rFonts w:ascii="Arial" w:hAnsi="Arial" w:cs="Arial"/>
              </w:rPr>
            </w:pPr>
            <w:r w:rsidRPr="00DD1FFA">
              <w:rPr>
                <w:rFonts w:ascii="Arial" w:hAnsi="Arial" w:cs="Arial"/>
              </w:rPr>
              <w:t xml:space="preserve">En las Guías anteriores hemos visto las características que son Intangibilidad, que nos indica que el Servicio no se puede tocar. </w:t>
            </w:r>
          </w:p>
          <w:p w:rsidR="00836C2B" w:rsidRPr="00DD1FFA" w:rsidRDefault="00836C2B" w:rsidP="00836C2B">
            <w:pPr>
              <w:ind w:left="67"/>
              <w:rPr>
                <w:rFonts w:ascii="Arial" w:hAnsi="Arial" w:cs="Arial"/>
              </w:rPr>
            </w:pPr>
            <w:r w:rsidRPr="00DD1FFA">
              <w:rPr>
                <w:rFonts w:ascii="Arial" w:hAnsi="Arial" w:cs="Arial"/>
              </w:rPr>
              <w:t xml:space="preserve">Nos indica que el Servicio cambia de acuerdo Inseparabilidad que nos indica la relación que existe entre quien da el Servicio y quién lo  recibe y la cercanía que se produce entre ellos. </w:t>
            </w:r>
          </w:p>
          <w:p w:rsidR="00836C2B" w:rsidRPr="00DD1FFA" w:rsidRDefault="00836C2B" w:rsidP="00836C2B">
            <w:pPr>
              <w:ind w:left="67"/>
              <w:rPr>
                <w:rFonts w:ascii="Arial" w:hAnsi="Arial" w:cs="Arial"/>
              </w:rPr>
            </w:pPr>
          </w:p>
          <w:p w:rsidR="00836C2B" w:rsidRPr="00DD1FFA" w:rsidRDefault="001D6164" w:rsidP="00DD1FFA">
            <w:pPr>
              <w:ind w:left="67"/>
              <w:rPr>
                <w:rFonts w:ascii="Arial" w:hAnsi="Arial" w:cs="Arial"/>
              </w:rPr>
            </w:pPr>
            <w:r w:rsidRPr="00DD1FFA">
              <w:rPr>
                <w:rFonts w:ascii="Arial" w:hAnsi="Arial" w:cs="Arial"/>
              </w:rPr>
              <w:t xml:space="preserve">Finalmente en la demanda del Servicio nos indica que existe un momento en que ya el Servicio no se necesita y al no existir Demanda del Servicio se produce la Caducidad. </w:t>
            </w:r>
            <w:r w:rsidR="00836C2B" w:rsidRPr="00DD1FFA">
              <w:rPr>
                <w:rFonts w:ascii="Arial" w:hAnsi="Arial" w:cs="Arial"/>
              </w:rPr>
              <w:t>El servicio que analizarás será el “Servicio de</w:t>
            </w:r>
            <w:r w:rsidRPr="00DD1FFA">
              <w:rPr>
                <w:rFonts w:ascii="Arial" w:hAnsi="Arial" w:cs="Arial"/>
              </w:rPr>
              <w:t xml:space="preserve"> </w:t>
            </w:r>
            <w:r w:rsidR="00836C2B" w:rsidRPr="00DD1FFA">
              <w:rPr>
                <w:rFonts w:ascii="Arial" w:hAnsi="Arial" w:cs="Arial"/>
              </w:rPr>
              <w:t>Trasporte escolar”</w:t>
            </w:r>
            <w:r w:rsidRPr="00DD1FFA">
              <w:rPr>
                <w:rFonts w:ascii="Arial" w:hAnsi="Arial" w:cs="Arial"/>
              </w:rPr>
              <w:t xml:space="preserve"> que seguramente en algún momento de tu vida Escolar has utilizado conocido por todo el Ambiente Escolar, conocerás un poco más de este importante Servicio.</w:t>
            </w:r>
          </w:p>
          <w:p w:rsidR="00836C2B" w:rsidRPr="00DD1FFA" w:rsidRDefault="00836C2B" w:rsidP="00836C2B">
            <w:pPr>
              <w:ind w:left="67"/>
              <w:rPr>
                <w:rFonts w:ascii="Arial" w:hAnsi="Arial" w:cs="Arial"/>
              </w:rPr>
            </w:pPr>
          </w:p>
        </w:tc>
      </w:tr>
      <w:tr w:rsidR="00836C2B" w:rsidRPr="00DD1FFA" w:rsidTr="00DD1FFA">
        <w:trPr>
          <w:trHeight w:val="2103"/>
        </w:trPr>
        <w:tc>
          <w:tcPr>
            <w:tcW w:w="107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2B" w:rsidRPr="00DD1FFA" w:rsidRDefault="00836C2B" w:rsidP="00836C2B">
            <w:pPr>
              <w:rPr>
                <w:rFonts w:ascii="Arial" w:hAnsi="Arial" w:cs="Arial"/>
              </w:rPr>
            </w:pPr>
          </w:p>
        </w:tc>
      </w:tr>
    </w:tbl>
    <w:p w:rsidR="00836C2B" w:rsidRPr="00DD1FFA" w:rsidRDefault="00836C2B" w:rsidP="00DD1FFA">
      <w:pPr>
        <w:spacing w:after="0"/>
        <w:ind w:left="2"/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 xml:space="preserve"> </w:t>
      </w:r>
    </w:p>
    <w:p w:rsidR="00836C2B" w:rsidRPr="00DD1FFA" w:rsidRDefault="00836C2B" w:rsidP="00836C2B">
      <w:pPr>
        <w:pStyle w:val="Ttulo1"/>
        <w:ind w:left="-5"/>
        <w:rPr>
          <w:rFonts w:ascii="Arial" w:hAnsi="Arial" w:cs="Arial"/>
          <w:sz w:val="22"/>
        </w:rPr>
      </w:pPr>
      <w:r w:rsidRPr="00DD1FFA">
        <w:rPr>
          <w:rFonts w:ascii="Arial" w:hAnsi="Arial" w:cs="Arial"/>
          <w:sz w:val="22"/>
        </w:rPr>
        <w:t>Contenido 1</w:t>
      </w:r>
      <w:r w:rsidRPr="00DD1FFA">
        <w:rPr>
          <w:rFonts w:ascii="Arial" w:hAnsi="Arial" w:cs="Arial"/>
          <w:sz w:val="22"/>
          <w:u w:val="none"/>
        </w:rPr>
        <w:t xml:space="preserve"> </w:t>
      </w:r>
    </w:p>
    <w:p w:rsidR="00836C2B" w:rsidRPr="00DD1FFA" w:rsidRDefault="00836C2B" w:rsidP="00836C2B">
      <w:pPr>
        <w:spacing w:after="30"/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 xml:space="preserve"> </w:t>
      </w:r>
    </w:p>
    <w:p w:rsidR="00836C2B" w:rsidRPr="00DD1FFA" w:rsidRDefault="00836C2B" w:rsidP="00836C2B">
      <w:pPr>
        <w:spacing w:after="0"/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 xml:space="preserve">Proyecto: Análisis del Servicio “Servicio de Transporte Escolar” </w:t>
      </w:r>
    </w:p>
    <w:p w:rsidR="00836C2B" w:rsidRPr="00DD1FFA" w:rsidRDefault="00836C2B" w:rsidP="00836C2B">
      <w:pPr>
        <w:spacing w:after="0"/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 xml:space="preserve"> </w:t>
      </w:r>
    </w:p>
    <w:p w:rsidR="00836C2B" w:rsidRPr="00DD1FFA" w:rsidRDefault="00836C2B" w:rsidP="00DD1FFA">
      <w:pPr>
        <w:spacing w:after="164" w:line="266" w:lineRule="auto"/>
        <w:ind w:left="261" w:hanging="276"/>
        <w:jc w:val="both"/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 xml:space="preserve">1) De acuerdo a las características que son propias de todo Servicio, como son la Intangibilidad, la Variabilidad, la Inseparabilidad y la Caducidad, responda en forma resumida cada una de estas Variables al Analizar el Servicio de Transporte Escolar. </w:t>
      </w:r>
    </w:p>
    <w:p w:rsidR="009C43AA" w:rsidRPr="00DD1FFA" w:rsidRDefault="001D6164" w:rsidP="00DD1FFA">
      <w:pPr>
        <w:tabs>
          <w:tab w:val="left" w:pos="4935"/>
        </w:tabs>
        <w:jc w:val="center"/>
        <w:rPr>
          <w:rFonts w:ascii="Arial" w:hAnsi="Arial" w:cs="Arial"/>
        </w:rPr>
      </w:pPr>
      <w:r w:rsidRPr="00DD1FFA">
        <w:rPr>
          <w:rFonts w:ascii="Arial" w:hAnsi="Arial" w:cs="Arial"/>
          <w:noProof/>
          <w:lang w:eastAsia="es-CL"/>
        </w:rPr>
        <w:drawing>
          <wp:inline distT="0" distB="0" distL="0" distR="0" wp14:anchorId="068C877A" wp14:editId="58361016">
            <wp:extent cx="6124575" cy="3362325"/>
            <wp:effectExtent l="0" t="0" r="9525" b="9525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253" cy="336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64" w:rsidRPr="00DD1FFA" w:rsidRDefault="001D6164" w:rsidP="001D6164">
      <w:pPr>
        <w:pStyle w:val="Prrafodelista"/>
        <w:numPr>
          <w:ilvl w:val="0"/>
          <w:numId w:val="17"/>
        </w:numPr>
        <w:tabs>
          <w:tab w:val="left" w:pos="4935"/>
        </w:tabs>
        <w:rPr>
          <w:rFonts w:ascii="Arial" w:hAnsi="Arial" w:cs="Arial"/>
        </w:rPr>
      </w:pPr>
      <w:r w:rsidRPr="00DD1FFA">
        <w:rPr>
          <w:rFonts w:ascii="Arial" w:hAnsi="Arial" w:cs="Arial"/>
        </w:rPr>
        <w:t>Intangibilidad en el Servicio “Transporte Escolar “¿Cómo nos podemos imaginar el Servicio Escolar, si no sabemos bien cómo funciona? 4 puntos</w:t>
      </w:r>
    </w:p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p w:rsidR="001D6164" w:rsidRPr="00DD1FFA" w:rsidRDefault="001D6164" w:rsidP="001D6164">
      <w:pPr>
        <w:pStyle w:val="Prrafodelista"/>
        <w:numPr>
          <w:ilvl w:val="0"/>
          <w:numId w:val="17"/>
        </w:numPr>
        <w:tabs>
          <w:tab w:val="left" w:pos="4935"/>
        </w:tabs>
        <w:rPr>
          <w:rFonts w:ascii="Arial" w:hAnsi="Arial" w:cs="Arial"/>
        </w:rPr>
      </w:pPr>
      <w:r w:rsidRPr="00DD1FFA">
        <w:rPr>
          <w:rFonts w:ascii="Arial" w:hAnsi="Arial" w:cs="Arial"/>
        </w:rPr>
        <w:t>Variabilidad en el Servicio “Transporte Escolar ¿La Oferta de Transporte Escolar es parecida o tiene muchos cambios? 4 puntos</w:t>
      </w:r>
    </w:p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p w:rsidR="001D6164" w:rsidRPr="00DD1FFA" w:rsidRDefault="001D6164" w:rsidP="001D6164">
      <w:pPr>
        <w:pStyle w:val="Prrafodelista"/>
        <w:numPr>
          <w:ilvl w:val="0"/>
          <w:numId w:val="17"/>
        </w:numPr>
        <w:tabs>
          <w:tab w:val="left" w:pos="4935"/>
        </w:tabs>
        <w:rPr>
          <w:rFonts w:ascii="Arial" w:hAnsi="Arial" w:cs="Arial"/>
        </w:rPr>
      </w:pPr>
      <w:r w:rsidRPr="00DD1FFA">
        <w:rPr>
          <w:rFonts w:ascii="Arial" w:eastAsia="Times New Roman" w:hAnsi="Arial" w:cs="Arial"/>
          <w:w w:val="101"/>
        </w:rPr>
        <w:t>Inseparabilidad</w:t>
      </w:r>
      <w:r w:rsidRPr="00DD1FFA">
        <w:rPr>
          <w:rFonts w:ascii="Arial" w:eastAsia="Times New Roman" w:hAnsi="Arial" w:cs="Arial"/>
          <w:spacing w:val="-7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en</w:t>
      </w:r>
      <w:r w:rsidRPr="00DD1FFA">
        <w:rPr>
          <w:rFonts w:ascii="Arial" w:eastAsia="Times New Roman" w:hAnsi="Arial" w:cs="Arial"/>
          <w:spacing w:val="-7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el</w:t>
      </w:r>
      <w:r w:rsidRPr="00DD1FFA">
        <w:rPr>
          <w:rFonts w:ascii="Arial" w:eastAsia="Times New Roman" w:hAnsi="Arial" w:cs="Arial"/>
          <w:spacing w:val="-5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Servicio</w:t>
      </w:r>
      <w:r w:rsidRPr="00DD1FFA">
        <w:rPr>
          <w:rFonts w:ascii="Arial" w:eastAsia="Times New Roman" w:hAnsi="Arial" w:cs="Arial"/>
          <w:spacing w:val="-5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“Transporte</w:t>
      </w:r>
      <w:r w:rsidRPr="00DD1FFA">
        <w:rPr>
          <w:rFonts w:ascii="Arial" w:eastAsia="Times New Roman" w:hAnsi="Arial" w:cs="Arial"/>
          <w:spacing w:val="-1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Escolar”</w:t>
      </w:r>
      <w:r w:rsidRPr="00DD1FFA">
        <w:rPr>
          <w:rFonts w:ascii="Arial" w:eastAsia="Times New Roman" w:hAnsi="Arial" w:cs="Arial"/>
          <w:spacing w:val="-4"/>
          <w:w w:val="101"/>
        </w:rPr>
        <w:t xml:space="preserve"> </w:t>
      </w:r>
      <w:r w:rsidRPr="00DD1FFA">
        <w:rPr>
          <w:rFonts w:ascii="Arial" w:eastAsia="Times New Roman" w:hAnsi="Arial" w:cs="Arial"/>
          <w:spacing w:val="-6"/>
          <w:w w:val="101"/>
        </w:rPr>
        <w:t xml:space="preserve"> </w:t>
      </w:r>
      <w:r w:rsidRPr="00DD1FFA">
        <w:rPr>
          <w:rFonts w:ascii="Arial" w:eastAsia="Times New Roman" w:hAnsi="Arial" w:cs="Arial"/>
        </w:rPr>
        <w:t>¿Es</w:t>
      </w:r>
      <w:r w:rsidRPr="00DD1FFA">
        <w:rPr>
          <w:rFonts w:ascii="Arial" w:eastAsia="Times New Roman" w:hAnsi="Arial" w:cs="Arial"/>
          <w:spacing w:val="-6"/>
        </w:rPr>
        <w:t xml:space="preserve"> </w:t>
      </w:r>
      <w:r w:rsidRPr="00DD1FFA">
        <w:rPr>
          <w:rFonts w:ascii="Arial" w:eastAsia="Times New Roman" w:hAnsi="Arial" w:cs="Arial"/>
        </w:rPr>
        <w:t>posible</w:t>
      </w:r>
      <w:r w:rsidRPr="00DD1FFA">
        <w:rPr>
          <w:rFonts w:ascii="Arial" w:eastAsia="Times New Roman" w:hAnsi="Arial" w:cs="Arial"/>
          <w:spacing w:val="-7"/>
        </w:rPr>
        <w:t xml:space="preserve"> </w:t>
      </w:r>
      <w:r w:rsidRPr="00DD1FFA">
        <w:rPr>
          <w:rFonts w:ascii="Arial" w:eastAsia="Times New Roman" w:hAnsi="Arial" w:cs="Arial"/>
        </w:rPr>
        <w:t>separar</w:t>
      </w:r>
      <w:r w:rsidRPr="00DD1FFA">
        <w:rPr>
          <w:rFonts w:ascii="Arial" w:eastAsia="Times New Roman" w:hAnsi="Arial" w:cs="Arial"/>
          <w:spacing w:val="-5"/>
        </w:rPr>
        <w:t xml:space="preserve"> </w:t>
      </w:r>
      <w:r w:rsidRPr="00DD1FFA">
        <w:rPr>
          <w:rFonts w:ascii="Arial" w:eastAsia="Times New Roman" w:hAnsi="Arial" w:cs="Arial"/>
        </w:rPr>
        <w:t>a</w:t>
      </w:r>
      <w:r w:rsidRPr="00DD1FFA">
        <w:rPr>
          <w:rFonts w:ascii="Arial" w:eastAsia="Times New Roman" w:hAnsi="Arial" w:cs="Arial"/>
          <w:spacing w:val="-6"/>
        </w:rPr>
        <w:t xml:space="preserve"> </w:t>
      </w:r>
      <w:r w:rsidRPr="00DD1FFA">
        <w:rPr>
          <w:rFonts w:ascii="Arial" w:eastAsia="Times New Roman" w:hAnsi="Arial" w:cs="Arial"/>
        </w:rPr>
        <w:t>quien</w:t>
      </w:r>
      <w:r w:rsidRPr="00DD1FFA">
        <w:rPr>
          <w:rFonts w:ascii="Arial" w:eastAsia="Times New Roman" w:hAnsi="Arial" w:cs="Arial"/>
          <w:spacing w:val="-4"/>
        </w:rPr>
        <w:t xml:space="preserve"> </w:t>
      </w:r>
      <w:r w:rsidRPr="00DD1FFA">
        <w:rPr>
          <w:rFonts w:ascii="Arial" w:eastAsia="Times New Roman" w:hAnsi="Arial" w:cs="Arial"/>
        </w:rPr>
        <w:t>ofrece</w:t>
      </w:r>
      <w:r w:rsidRPr="00DD1FFA">
        <w:rPr>
          <w:rFonts w:ascii="Arial" w:eastAsia="Times New Roman" w:hAnsi="Arial" w:cs="Arial"/>
          <w:spacing w:val="-7"/>
        </w:rPr>
        <w:t xml:space="preserve"> </w:t>
      </w:r>
      <w:r w:rsidRPr="00DD1FFA">
        <w:rPr>
          <w:rFonts w:ascii="Arial" w:eastAsia="Times New Roman" w:hAnsi="Arial" w:cs="Arial"/>
        </w:rPr>
        <w:t>el</w:t>
      </w:r>
      <w:r w:rsidRPr="00DD1FFA">
        <w:rPr>
          <w:rFonts w:ascii="Arial" w:eastAsia="Times New Roman" w:hAnsi="Arial" w:cs="Arial"/>
          <w:spacing w:val="-7"/>
        </w:rPr>
        <w:t xml:space="preserve"> </w:t>
      </w:r>
      <w:r w:rsidRPr="00DD1FFA">
        <w:rPr>
          <w:rFonts w:ascii="Arial" w:eastAsia="Times New Roman" w:hAnsi="Arial" w:cs="Arial"/>
        </w:rPr>
        <w:t>Servicio</w:t>
      </w:r>
      <w:r w:rsidRPr="00DD1FFA">
        <w:rPr>
          <w:rFonts w:ascii="Arial" w:eastAsia="Times New Roman" w:hAnsi="Arial" w:cs="Arial"/>
          <w:spacing w:val="-4"/>
        </w:rPr>
        <w:t xml:space="preserve"> </w:t>
      </w:r>
      <w:r w:rsidRPr="00DD1FFA">
        <w:rPr>
          <w:rFonts w:ascii="Arial" w:eastAsia="Times New Roman" w:hAnsi="Arial" w:cs="Arial"/>
        </w:rPr>
        <w:t>de</w:t>
      </w:r>
      <w:r w:rsidRPr="00DD1FFA">
        <w:rPr>
          <w:rFonts w:ascii="Arial" w:eastAsia="Times New Roman" w:hAnsi="Arial" w:cs="Arial"/>
          <w:spacing w:val="-2"/>
        </w:rPr>
        <w:t xml:space="preserve"> </w:t>
      </w:r>
      <w:r w:rsidRPr="00DD1FFA">
        <w:rPr>
          <w:rFonts w:ascii="Arial" w:eastAsia="Times New Roman" w:hAnsi="Arial" w:cs="Arial"/>
        </w:rPr>
        <w:t>Transporte</w:t>
      </w:r>
      <w:r w:rsidRPr="00DD1FFA">
        <w:rPr>
          <w:rFonts w:ascii="Arial" w:eastAsia="Times New Roman" w:hAnsi="Arial" w:cs="Arial"/>
          <w:spacing w:val="-7"/>
        </w:rPr>
        <w:t xml:space="preserve"> </w:t>
      </w:r>
      <w:r w:rsidRPr="00DD1FFA">
        <w:rPr>
          <w:rFonts w:ascii="Arial" w:eastAsia="Times New Roman" w:hAnsi="Arial" w:cs="Arial"/>
        </w:rPr>
        <w:t>de</w:t>
      </w:r>
      <w:r w:rsidRPr="00DD1FFA">
        <w:rPr>
          <w:rFonts w:ascii="Arial" w:eastAsia="Times New Roman" w:hAnsi="Arial" w:cs="Arial"/>
          <w:spacing w:val="-7"/>
        </w:rPr>
        <w:t xml:space="preserve"> </w:t>
      </w:r>
      <w:r w:rsidRPr="00DD1FFA">
        <w:rPr>
          <w:rFonts w:ascii="Arial" w:eastAsia="Times New Roman" w:hAnsi="Arial" w:cs="Arial"/>
        </w:rPr>
        <w:t>quien</w:t>
      </w:r>
      <w:r w:rsidRPr="00DD1FFA">
        <w:rPr>
          <w:rFonts w:ascii="Arial" w:eastAsia="Times New Roman" w:hAnsi="Arial" w:cs="Arial"/>
          <w:spacing w:val="-5"/>
        </w:rPr>
        <w:t xml:space="preserve"> </w:t>
      </w:r>
      <w:r w:rsidRPr="00DD1FFA">
        <w:rPr>
          <w:rFonts w:ascii="Arial" w:eastAsia="Times New Roman" w:hAnsi="Arial" w:cs="Arial"/>
        </w:rPr>
        <w:t>lo</w:t>
      </w:r>
      <w:r w:rsidRPr="00DD1FFA">
        <w:rPr>
          <w:rFonts w:ascii="Arial" w:eastAsia="Times New Roman" w:hAnsi="Arial" w:cs="Arial"/>
          <w:spacing w:val="-6"/>
        </w:rPr>
        <w:t xml:space="preserve"> </w:t>
      </w:r>
      <w:r w:rsidRPr="00DD1FFA">
        <w:rPr>
          <w:rFonts w:ascii="Arial" w:eastAsia="Times New Roman" w:hAnsi="Arial" w:cs="Arial"/>
        </w:rPr>
        <w:t>Utiliza?</w:t>
      </w:r>
      <w:r w:rsidRPr="00DD1FFA">
        <w:rPr>
          <w:rFonts w:ascii="Arial" w:eastAsia="Times New Roman" w:hAnsi="Arial" w:cs="Arial"/>
          <w:spacing w:val="-4"/>
        </w:rPr>
        <w:t xml:space="preserve"> </w:t>
      </w:r>
      <w:r w:rsidRPr="00DD1FFA">
        <w:rPr>
          <w:rFonts w:ascii="Arial" w:hAnsi="Arial" w:cs="Arial"/>
        </w:rPr>
        <w:t>4 puntos</w:t>
      </w:r>
    </w:p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p w:rsidR="001D6164" w:rsidRPr="00DD1FFA" w:rsidRDefault="001D6164" w:rsidP="001D6164">
      <w:pPr>
        <w:pStyle w:val="Prrafodelista"/>
        <w:numPr>
          <w:ilvl w:val="0"/>
          <w:numId w:val="17"/>
        </w:numPr>
        <w:tabs>
          <w:tab w:val="left" w:pos="4935"/>
        </w:tabs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>Caducidad</w:t>
      </w:r>
      <w:r w:rsidRPr="00DD1FFA">
        <w:rPr>
          <w:rFonts w:ascii="Arial" w:eastAsia="Times New Roman" w:hAnsi="Arial" w:cs="Arial"/>
          <w:spacing w:val="-9"/>
        </w:rPr>
        <w:t xml:space="preserve"> </w:t>
      </w:r>
      <w:r w:rsidRPr="00DD1FFA">
        <w:rPr>
          <w:rFonts w:ascii="Arial" w:eastAsia="Times New Roman" w:hAnsi="Arial" w:cs="Arial"/>
        </w:rPr>
        <w:t>en</w:t>
      </w:r>
      <w:r w:rsidRPr="00DD1FFA">
        <w:rPr>
          <w:rFonts w:ascii="Arial" w:eastAsia="Times New Roman" w:hAnsi="Arial" w:cs="Arial"/>
          <w:spacing w:val="-7"/>
        </w:rPr>
        <w:t xml:space="preserve"> </w:t>
      </w:r>
      <w:r w:rsidRPr="00DD1FFA">
        <w:rPr>
          <w:rFonts w:ascii="Arial" w:eastAsia="Times New Roman" w:hAnsi="Arial" w:cs="Arial"/>
        </w:rPr>
        <w:t>el</w:t>
      </w:r>
      <w:r w:rsidRPr="00DD1FFA">
        <w:rPr>
          <w:rFonts w:ascii="Arial" w:eastAsia="Times New Roman" w:hAnsi="Arial" w:cs="Arial"/>
          <w:spacing w:val="-5"/>
        </w:rPr>
        <w:t xml:space="preserve"> </w:t>
      </w:r>
      <w:r w:rsidRPr="00DD1FFA">
        <w:rPr>
          <w:rFonts w:ascii="Arial" w:eastAsia="Times New Roman" w:hAnsi="Arial" w:cs="Arial"/>
        </w:rPr>
        <w:t>Servicio</w:t>
      </w:r>
      <w:r w:rsidRPr="00DD1FFA">
        <w:rPr>
          <w:rFonts w:ascii="Arial" w:eastAsia="Times New Roman" w:hAnsi="Arial" w:cs="Arial"/>
          <w:spacing w:val="-5"/>
        </w:rPr>
        <w:t xml:space="preserve"> </w:t>
      </w:r>
      <w:r w:rsidRPr="00DD1FFA">
        <w:rPr>
          <w:rFonts w:ascii="Arial" w:eastAsia="Times New Roman" w:hAnsi="Arial" w:cs="Arial"/>
        </w:rPr>
        <w:t>“Transporte</w:t>
      </w:r>
      <w:r w:rsidRPr="00DD1FFA">
        <w:rPr>
          <w:rFonts w:ascii="Arial" w:eastAsia="Times New Roman" w:hAnsi="Arial" w:cs="Arial"/>
          <w:spacing w:val="-4"/>
        </w:rPr>
        <w:t xml:space="preserve"> </w:t>
      </w:r>
      <w:r w:rsidRPr="00DD1FFA">
        <w:rPr>
          <w:rFonts w:ascii="Arial" w:eastAsia="Times New Roman" w:hAnsi="Arial" w:cs="Arial"/>
        </w:rPr>
        <w:t>Escolar</w:t>
      </w:r>
      <w:r w:rsidRPr="00DD1FFA">
        <w:rPr>
          <w:rFonts w:ascii="Arial" w:eastAsia="Times New Roman" w:hAnsi="Arial" w:cs="Arial"/>
          <w:spacing w:val="-7"/>
        </w:rPr>
        <w:t xml:space="preserve"> </w:t>
      </w:r>
      <w:r w:rsidRPr="00DD1FFA">
        <w:rPr>
          <w:rFonts w:ascii="Arial" w:eastAsia="Times New Roman" w:hAnsi="Arial" w:cs="Arial"/>
        </w:rPr>
        <w:t>“</w:t>
      </w:r>
      <w:r w:rsidRPr="00DD1FFA">
        <w:rPr>
          <w:rFonts w:ascii="Arial" w:eastAsia="Times New Roman" w:hAnsi="Arial" w:cs="Arial"/>
          <w:w w:val="101"/>
        </w:rPr>
        <w:t>¿El</w:t>
      </w:r>
      <w:r w:rsidRPr="00DD1FFA">
        <w:rPr>
          <w:rFonts w:ascii="Arial" w:eastAsia="Times New Roman" w:hAnsi="Arial" w:cs="Arial"/>
          <w:spacing w:val="-2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Transporte</w:t>
      </w:r>
      <w:r w:rsidRPr="00DD1FFA">
        <w:rPr>
          <w:rFonts w:ascii="Arial" w:eastAsia="Times New Roman" w:hAnsi="Arial" w:cs="Arial"/>
          <w:spacing w:val="-4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es</w:t>
      </w:r>
      <w:r w:rsidRPr="00DD1FFA">
        <w:rPr>
          <w:rFonts w:ascii="Arial" w:eastAsia="Times New Roman" w:hAnsi="Arial" w:cs="Arial"/>
          <w:spacing w:val="-7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igual</w:t>
      </w:r>
      <w:r w:rsidRPr="00DD1FFA">
        <w:rPr>
          <w:rFonts w:ascii="Arial" w:eastAsia="Times New Roman" w:hAnsi="Arial" w:cs="Arial"/>
          <w:spacing w:val="-2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todo</w:t>
      </w:r>
      <w:r w:rsidRPr="00DD1FFA">
        <w:rPr>
          <w:rFonts w:ascii="Arial" w:eastAsia="Times New Roman" w:hAnsi="Arial" w:cs="Arial"/>
          <w:spacing w:val="-6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el</w:t>
      </w:r>
      <w:r w:rsidRPr="00DD1FFA">
        <w:rPr>
          <w:rFonts w:ascii="Arial" w:eastAsia="Times New Roman" w:hAnsi="Arial" w:cs="Arial"/>
          <w:spacing w:val="-7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Año</w:t>
      </w:r>
      <w:r w:rsidRPr="00DD1FFA">
        <w:rPr>
          <w:rFonts w:ascii="Arial" w:eastAsia="Times New Roman" w:hAnsi="Arial" w:cs="Arial"/>
          <w:spacing w:val="-6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o</w:t>
      </w:r>
      <w:r w:rsidRPr="00DD1FFA">
        <w:rPr>
          <w:rFonts w:ascii="Arial" w:eastAsia="Times New Roman" w:hAnsi="Arial" w:cs="Arial"/>
          <w:spacing w:val="-4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hay</w:t>
      </w:r>
      <w:r w:rsidRPr="00DD1FFA">
        <w:rPr>
          <w:rFonts w:ascii="Arial" w:eastAsia="Times New Roman" w:hAnsi="Arial" w:cs="Arial"/>
          <w:spacing w:val="-5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meses</w:t>
      </w:r>
      <w:r w:rsidRPr="00DD1FFA">
        <w:rPr>
          <w:rFonts w:ascii="Arial" w:eastAsia="Times New Roman" w:hAnsi="Arial" w:cs="Arial"/>
          <w:spacing w:val="-2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en</w:t>
      </w:r>
      <w:r w:rsidRPr="00DD1FFA">
        <w:rPr>
          <w:rFonts w:ascii="Arial" w:eastAsia="Times New Roman" w:hAnsi="Arial" w:cs="Arial"/>
          <w:spacing w:val="-7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que</w:t>
      </w:r>
      <w:r w:rsidRPr="00DD1FFA">
        <w:rPr>
          <w:rFonts w:ascii="Arial" w:eastAsia="Times New Roman" w:hAnsi="Arial" w:cs="Arial"/>
          <w:spacing w:val="-7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su</w:t>
      </w:r>
      <w:r w:rsidRPr="00DD1FFA">
        <w:rPr>
          <w:rFonts w:ascii="Arial" w:eastAsia="Times New Roman" w:hAnsi="Arial" w:cs="Arial"/>
          <w:spacing w:val="-5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Demanda</w:t>
      </w:r>
      <w:r w:rsidRPr="00DD1FFA">
        <w:rPr>
          <w:rFonts w:ascii="Arial" w:eastAsia="Times New Roman" w:hAnsi="Arial" w:cs="Arial"/>
          <w:spacing w:val="-6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baja</w:t>
      </w:r>
      <w:r w:rsidRPr="00DD1FFA">
        <w:rPr>
          <w:rFonts w:ascii="Arial" w:eastAsia="Times New Roman" w:hAnsi="Arial" w:cs="Arial"/>
          <w:spacing w:val="-6"/>
          <w:w w:val="101"/>
        </w:rPr>
        <w:t xml:space="preserve"> </w:t>
      </w:r>
      <w:r w:rsidRPr="00DD1FFA">
        <w:rPr>
          <w:rFonts w:ascii="Arial" w:eastAsia="Times New Roman" w:hAnsi="Arial" w:cs="Arial"/>
          <w:w w:val="101"/>
        </w:rPr>
        <w:t>mucho?</w:t>
      </w:r>
      <w:r w:rsidRPr="00DD1FFA">
        <w:rPr>
          <w:rFonts w:ascii="Arial" w:eastAsia="Times New Roman" w:hAnsi="Arial" w:cs="Arial"/>
          <w:spacing w:val="-2"/>
          <w:w w:val="101"/>
        </w:rPr>
        <w:t xml:space="preserve"> </w:t>
      </w:r>
      <w:r w:rsidRPr="00DD1FFA">
        <w:rPr>
          <w:rFonts w:ascii="Arial" w:hAnsi="Arial" w:cs="Arial"/>
        </w:rPr>
        <w:t>4 puntos</w:t>
      </w:r>
      <w:r w:rsidRPr="00DD1FFA">
        <w:rPr>
          <w:rFonts w:ascii="Arial" w:eastAsia="Times New Roman" w:hAnsi="Arial" w:cs="Arial"/>
          <w:spacing w:val="-6"/>
          <w:w w:val="101"/>
        </w:rPr>
        <w:t xml:space="preserve"> </w:t>
      </w:r>
    </w:p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p w:rsidR="001D6164" w:rsidRPr="00DD1FFA" w:rsidRDefault="001D6164" w:rsidP="001D6164">
      <w:pPr>
        <w:pStyle w:val="Ttulo1"/>
        <w:ind w:left="-5"/>
        <w:rPr>
          <w:rFonts w:ascii="Arial" w:hAnsi="Arial" w:cs="Arial"/>
          <w:sz w:val="22"/>
        </w:rPr>
      </w:pPr>
      <w:r w:rsidRPr="00DD1FFA">
        <w:rPr>
          <w:rFonts w:ascii="Arial" w:hAnsi="Arial" w:cs="Arial"/>
          <w:sz w:val="22"/>
        </w:rPr>
        <w:t>Contenido 2</w:t>
      </w:r>
      <w:r w:rsidRPr="00DD1FFA">
        <w:rPr>
          <w:rFonts w:ascii="Arial" w:hAnsi="Arial" w:cs="Arial"/>
          <w:sz w:val="22"/>
          <w:u w:val="none"/>
        </w:rPr>
        <w:t xml:space="preserve"> </w:t>
      </w:r>
    </w:p>
    <w:p w:rsidR="001D6164" w:rsidRPr="00DD1FFA" w:rsidRDefault="001D6164" w:rsidP="001D6164">
      <w:pPr>
        <w:spacing w:after="0"/>
        <w:ind w:left="276"/>
        <w:rPr>
          <w:rFonts w:ascii="Arial" w:hAnsi="Arial" w:cs="Arial"/>
        </w:rPr>
      </w:pPr>
      <w:r w:rsidRPr="00DD1FFA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9681" w:type="dxa"/>
        <w:tblInd w:w="491" w:type="dxa"/>
        <w:tblCellMar>
          <w:top w:w="52" w:type="dxa"/>
          <w:left w:w="29" w:type="dxa"/>
          <w:right w:w="105" w:type="dxa"/>
        </w:tblCellMar>
        <w:tblLook w:val="04A0" w:firstRow="1" w:lastRow="0" w:firstColumn="1" w:lastColumn="0" w:noHBand="0" w:noVBand="1"/>
      </w:tblPr>
      <w:tblGrid>
        <w:gridCol w:w="9681"/>
      </w:tblGrid>
      <w:tr w:rsidR="001D6164" w:rsidRPr="00DD1FFA" w:rsidTr="001D6164">
        <w:trPr>
          <w:trHeight w:val="8137"/>
        </w:trPr>
        <w:tc>
          <w:tcPr>
            <w:tcW w:w="9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64" w:rsidRPr="00DD1FFA" w:rsidRDefault="001D6164" w:rsidP="00D571B1">
            <w:pPr>
              <w:ind w:left="41"/>
              <w:rPr>
                <w:rFonts w:ascii="Arial" w:hAnsi="Arial" w:cs="Arial"/>
                <w:b/>
              </w:rPr>
            </w:pPr>
          </w:p>
          <w:p w:rsidR="001D6164" w:rsidRPr="00DD1FFA" w:rsidRDefault="001D6164" w:rsidP="00DD1FFA">
            <w:pPr>
              <w:spacing w:after="31" w:line="253" w:lineRule="auto"/>
              <w:ind w:left="41"/>
              <w:jc w:val="both"/>
              <w:rPr>
                <w:rFonts w:ascii="Arial" w:hAnsi="Arial" w:cs="Arial"/>
              </w:rPr>
            </w:pPr>
            <w:bookmarkStart w:id="0" w:name="_GoBack"/>
            <w:r w:rsidRPr="00DD1FFA">
              <w:rPr>
                <w:rFonts w:ascii="Arial" w:eastAsia="Times New Roman" w:hAnsi="Arial" w:cs="Arial"/>
              </w:rPr>
              <w:t>¿Qué Resumen podrías hacer del Servicio Transporte Escolar, en cuanto a su importancia en nuestra Sociedad y en las Familias, tomando en cuenta que hoy la gran mayoría de las mujeres trabajan fuera de su casa y muchas cumplen el papel de ser Jefas de Hogar?  6 puntos</w:t>
            </w:r>
          </w:p>
          <w:p w:rsidR="001D6164" w:rsidRPr="00DD1FFA" w:rsidRDefault="001D6164" w:rsidP="00D571B1">
            <w:pPr>
              <w:ind w:left="41"/>
              <w:rPr>
                <w:rFonts w:ascii="Arial" w:hAnsi="Arial" w:cs="Arial"/>
              </w:rPr>
            </w:pPr>
            <w:r w:rsidRPr="00DD1FFA">
              <w:rPr>
                <w:rFonts w:ascii="Arial" w:eastAsia="Times New Roman" w:hAnsi="Arial" w:cs="Arial"/>
              </w:rPr>
              <w:t xml:space="preserve"> </w:t>
            </w:r>
          </w:p>
          <w:bookmarkEnd w:id="0"/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Éxito en tus Respuestas!</w:t>
            </w:r>
          </w:p>
          <w:p w:rsidR="001D6164" w:rsidRPr="00DD1FFA" w:rsidRDefault="001D6164" w:rsidP="00D571B1">
            <w:pPr>
              <w:ind w:left="497"/>
              <w:rPr>
                <w:rFonts w:ascii="Arial" w:hAnsi="Arial" w:cs="Arial"/>
                <w:b/>
              </w:rPr>
            </w:pPr>
            <w:r w:rsidRPr="00DD1FFA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D6164" w:rsidRPr="00DD1FFA" w:rsidRDefault="001D6164" w:rsidP="001D6164">
            <w:pPr>
              <w:ind w:left="497"/>
              <w:rPr>
                <w:rFonts w:ascii="Arial" w:hAnsi="Arial" w:cs="Arial"/>
                <w:b/>
              </w:rPr>
            </w:pPr>
          </w:p>
        </w:tc>
      </w:tr>
    </w:tbl>
    <w:p w:rsidR="001D6164" w:rsidRPr="00DD1FFA" w:rsidRDefault="001D6164" w:rsidP="001D6164">
      <w:pPr>
        <w:tabs>
          <w:tab w:val="left" w:pos="4935"/>
        </w:tabs>
        <w:rPr>
          <w:rFonts w:ascii="Arial" w:hAnsi="Arial" w:cs="Arial"/>
        </w:rPr>
      </w:pPr>
    </w:p>
    <w:sectPr w:rsidR="001D6164" w:rsidRPr="00DD1FFA" w:rsidSect="00B76BD6">
      <w:headerReference w:type="default" r:id="rId8"/>
      <w:foot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18" w:rsidRDefault="00275618" w:rsidP="004F6E4C">
      <w:pPr>
        <w:spacing w:after="0" w:line="240" w:lineRule="auto"/>
      </w:pPr>
      <w:r>
        <w:separator/>
      </w:r>
    </w:p>
  </w:endnote>
  <w:endnote w:type="continuationSeparator" w:id="0">
    <w:p w:rsidR="00275618" w:rsidRDefault="00275618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FA" w:rsidRPr="00DD1FFA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18" w:rsidRDefault="00275618" w:rsidP="004F6E4C">
      <w:pPr>
        <w:spacing w:after="0" w:line="240" w:lineRule="auto"/>
      </w:pPr>
      <w:r>
        <w:separator/>
      </w:r>
    </w:p>
  </w:footnote>
  <w:footnote w:type="continuationSeparator" w:id="0">
    <w:p w:rsidR="00275618" w:rsidRDefault="00275618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Pr="001565EA" w:rsidRDefault="00472F02" w:rsidP="001565EA">
    <w:pPr>
      <w:pStyle w:val="Encabezado"/>
      <w:rPr>
        <w:i/>
      </w:rPr>
    </w:pPr>
    <w:r>
      <w:rPr>
        <w:i/>
      </w:rPr>
      <w:t xml:space="preserve">Tecnología </w:t>
    </w:r>
    <w:r w:rsidR="004F6E4C" w:rsidRPr="001565EA">
      <w:rPr>
        <w:i/>
      </w:rPr>
      <w:t xml:space="preserve"> </w:t>
    </w:r>
    <w:r w:rsidR="002E5CEE">
      <w:rPr>
        <w:i/>
      </w:rPr>
      <w:t>primero medio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2B21"/>
    <w:multiLevelType w:val="hybridMultilevel"/>
    <w:tmpl w:val="9C4E09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62F"/>
    <w:multiLevelType w:val="hybridMultilevel"/>
    <w:tmpl w:val="7AD81B00"/>
    <w:lvl w:ilvl="0" w:tplc="1326002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91B"/>
    <w:multiLevelType w:val="hybridMultilevel"/>
    <w:tmpl w:val="CC685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586"/>
    <w:multiLevelType w:val="hybridMultilevel"/>
    <w:tmpl w:val="6F6616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43838"/>
    <w:multiLevelType w:val="hybridMultilevel"/>
    <w:tmpl w:val="DEA85E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92446"/>
    <w:multiLevelType w:val="hybridMultilevel"/>
    <w:tmpl w:val="8CDAF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1160"/>
    <w:multiLevelType w:val="hybridMultilevel"/>
    <w:tmpl w:val="A2C4C1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FE5CF4"/>
    <w:multiLevelType w:val="hybridMultilevel"/>
    <w:tmpl w:val="72CA3A74"/>
    <w:lvl w:ilvl="0" w:tplc="DF14AB60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12F82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902F58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32A9D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1E27F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323F3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A45648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16AA4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5862E2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C71CEF"/>
    <w:multiLevelType w:val="hybridMultilevel"/>
    <w:tmpl w:val="A77E0C2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71221F"/>
    <w:multiLevelType w:val="hybridMultilevel"/>
    <w:tmpl w:val="5DA04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152B8"/>
    <w:multiLevelType w:val="hybridMultilevel"/>
    <w:tmpl w:val="256C0D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61BFA"/>
    <w:multiLevelType w:val="hybridMultilevel"/>
    <w:tmpl w:val="F2AA21E2"/>
    <w:lvl w:ilvl="0" w:tplc="40C8C424">
      <w:start w:val="1"/>
      <w:numFmt w:val="bullet"/>
      <w:lvlText w:val="✓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18A68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B685B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86DD5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0E4ED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48814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08962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60EC5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745E9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F42793"/>
    <w:multiLevelType w:val="hybridMultilevel"/>
    <w:tmpl w:val="5DA02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C32AB"/>
    <w:multiLevelType w:val="hybridMultilevel"/>
    <w:tmpl w:val="1DD4B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16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15"/>
  </w:num>
  <w:num w:numId="12">
    <w:abstractNumId w:val="3"/>
  </w:num>
  <w:num w:numId="13">
    <w:abstractNumId w:val="2"/>
  </w:num>
  <w:num w:numId="14">
    <w:abstractNumId w:val="8"/>
  </w:num>
  <w:num w:numId="15">
    <w:abstractNumId w:val="1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309B4"/>
    <w:rsid w:val="0007569F"/>
    <w:rsid w:val="00091251"/>
    <w:rsid w:val="00093234"/>
    <w:rsid w:val="000A726F"/>
    <w:rsid w:val="001565EA"/>
    <w:rsid w:val="001D6164"/>
    <w:rsid w:val="001E70E9"/>
    <w:rsid w:val="002565B3"/>
    <w:rsid w:val="0026004A"/>
    <w:rsid w:val="00275618"/>
    <w:rsid w:val="0028626C"/>
    <w:rsid w:val="002913E4"/>
    <w:rsid w:val="002C553F"/>
    <w:rsid w:val="002D05C3"/>
    <w:rsid w:val="002E5CEE"/>
    <w:rsid w:val="00354086"/>
    <w:rsid w:val="004317BA"/>
    <w:rsid w:val="00441232"/>
    <w:rsid w:val="00472F02"/>
    <w:rsid w:val="004A7E77"/>
    <w:rsid w:val="004B0221"/>
    <w:rsid w:val="004B1CA4"/>
    <w:rsid w:val="004E0F3F"/>
    <w:rsid w:val="004F6E4C"/>
    <w:rsid w:val="00505EE8"/>
    <w:rsid w:val="005171B4"/>
    <w:rsid w:val="00541827"/>
    <w:rsid w:val="00551CF9"/>
    <w:rsid w:val="0056058F"/>
    <w:rsid w:val="00576A8E"/>
    <w:rsid w:val="005B4A8E"/>
    <w:rsid w:val="00673B30"/>
    <w:rsid w:val="006A077E"/>
    <w:rsid w:val="006D0CC2"/>
    <w:rsid w:val="0075601E"/>
    <w:rsid w:val="00804BB1"/>
    <w:rsid w:val="00836C2B"/>
    <w:rsid w:val="00844181"/>
    <w:rsid w:val="00855AEE"/>
    <w:rsid w:val="00860921"/>
    <w:rsid w:val="0086099F"/>
    <w:rsid w:val="00863E70"/>
    <w:rsid w:val="008A6755"/>
    <w:rsid w:val="008C6765"/>
    <w:rsid w:val="008D5E96"/>
    <w:rsid w:val="008F698D"/>
    <w:rsid w:val="009064D4"/>
    <w:rsid w:val="00925504"/>
    <w:rsid w:val="009A37E6"/>
    <w:rsid w:val="009C43AA"/>
    <w:rsid w:val="009E25D3"/>
    <w:rsid w:val="009E557A"/>
    <w:rsid w:val="009E5A46"/>
    <w:rsid w:val="00AE53C0"/>
    <w:rsid w:val="00B02886"/>
    <w:rsid w:val="00B116F2"/>
    <w:rsid w:val="00B33DF6"/>
    <w:rsid w:val="00B76BD6"/>
    <w:rsid w:val="00BB0BFA"/>
    <w:rsid w:val="00C05882"/>
    <w:rsid w:val="00C06385"/>
    <w:rsid w:val="00C330CD"/>
    <w:rsid w:val="00D22DB5"/>
    <w:rsid w:val="00D25796"/>
    <w:rsid w:val="00D70F18"/>
    <w:rsid w:val="00DB4522"/>
    <w:rsid w:val="00DD1FFA"/>
    <w:rsid w:val="00DD3C80"/>
    <w:rsid w:val="00DD54EE"/>
    <w:rsid w:val="00E263AE"/>
    <w:rsid w:val="00E66E75"/>
    <w:rsid w:val="00E87490"/>
    <w:rsid w:val="00F41E46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36C2B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35"/>
      <w:u w:val="single" w:color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5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rsid w:val="00836C2B"/>
    <w:rPr>
      <w:rFonts w:ascii="Times New Roman" w:eastAsia="Times New Roman" w:hAnsi="Times New Roman" w:cs="Times New Roman"/>
      <w:color w:val="000000"/>
      <w:sz w:val="35"/>
      <w:u w:val="single" w:color="000000"/>
      <w:lang w:eastAsia="es-CL"/>
    </w:rPr>
  </w:style>
  <w:style w:type="table" w:customStyle="1" w:styleId="TableGrid">
    <w:name w:val="TableGrid"/>
    <w:rsid w:val="00836C2B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EUGENIO MARCELO QUEZADA FLORES</cp:lastModifiedBy>
  <cp:revision>3</cp:revision>
  <dcterms:created xsi:type="dcterms:W3CDTF">2020-08-29T23:03:00Z</dcterms:created>
  <dcterms:modified xsi:type="dcterms:W3CDTF">2020-08-31T03:14:00Z</dcterms:modified>
</cp:coreProperties>
</file>