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CF116" w14:textId="64B3E3AF" w:rsidR="005856CF" w:rsidRDefault="005856CF" w:rsidP="00494D41">
      <w:pPr>
        <w:pStyle w:val="Sinespaciado"/>
        <w:jc w:val="both"/>
        <w:rPr>
          <w:sz w:val="24"/>
          <w:szCs w:val="24"/>
        </w:rPr>
      </w:pPr>
      <w:bookmarkStart w:id="0" w:name="_GoBack"/>
      <w:bookmarkEnd w:id="0"/>
    </w:p>
    <w:p w14:paraId="64328C0F" w14:textId="1BD4B209" w:rsidR="00494D41" w:rsidRDefault="00494D41" w:rsidP="00494D41">
      <w:pPr>
        <w:pStyle w:val="Sinespaciad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GUIA 5</w:t>
      </w:r>
      <w:r w:rsidR="00DE5B4A">
        <w:rPr>
          <w:sz w:val="24"/>
          <w:szCs w:val="24"/>
          <w:u w:val="single"/>
        </w:rPr>
        <w:t>- EVALUACION PARCIAL</w:t>
      </w:r>
    </w:p>
    <w:p w14:paraId="62956445" w14:textId="4D4667EE" w:rsidR="00494D41" w:rsidRPr="00371B72" w:rsidRDefault="00494D41" w:rsidP="00494D4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OBJETIVO:</w:t>
      </w:r>
      <w:r w:rsidR="00371B72">
        <w:rPr>
          <w:sz w:val="24"/>
          <w:szCs w:val="24"/>
        </w:rPr>
        <w:t xml:space="preserve"> Colabora en la organización y orden de las pertenencias de los niños.</w:t>
      </w:r>
    </w:p>
    <w:p w14:paraId="1D764477" w14:textId="1D13DA22" w:rsidR="00494D41" w:rsidRDefault="00494D41" w:rsidP="00494D41">
      <w:pPr>
        <w:pStyle w:val="Sinespaciad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PUNTAJE:</w:t>
      </w:r>
      <w:r w:rsidR="004B6A63">
        <w:rPr>
          <w:sz w:val="24"/>
          <w:szCs w:val="24"/>
          <w:u w:val="single"/>
        </w:rPr>
        <w:t xml:space="preserve"> </w:t>
      </w:r>
      <w:r w:rsidR="008E532F">
        <w:rPr>
          <w:sz w:val="24"/>
          <w:szCs w:val="24"/>
        </w:rPr>
        <w:t>54</w:t>
      </w:r>
      <w:r w:rsidR="004B6A63" w:rsidRPr="004B6A63">
        <w:rPr>
          <w:sz w:val="24"/>
          <w:szCs w:val="24"/>
        </w:rPr>
        <w:t xml:space="preserve"> puntos</w:t>
      </w:r>
    </w:p>
    <w:p w14:paraId="092690BF" w14:textId="2AD1B937" w:rsidR="00282300" w:rsidRDefault="00552693" w:rsidP="00054235">
      <w:pPr>
        <w:pStyle w:val="Sinespaciado"/>
        <w:jc w:val="center"/>
        <w:rPr>
          <w:sz w:val="24"/>
          <w:szCs w:val="24"/>
          <w:u w:val="single"/>
        </w:rPr>
      </w:pPr>
      <w:r w:rsidRPr="00552693">
        <w:rPr>
          <w:sz w:val="24"/>
          <w:szCs w:val="24"/>
          <w:u w:val="single"/>
        </w:rPr>
        <w:t xml:space="preserve">El orden y su importancia en </w:t>
      </w:r>
      <w:r w:rsidR="00054235" w:rsidRPr="00552693">
        <w:rPr>
          <w:sz w:val="24"/>
          <w:szCs w:val="24"/>
          <w:u w:val="single"/>
        </w:rPr>
        <w:t>la</w:t>
      </w:r>
      <w:r w:rsidRPr="00552693">
        <w:rPr>
          <w:sz w:val="24"/>
          <w:szCs w:val="24"/>
          <w:u w:val="single"/>
        </w:rPr>
        <w:t xml:space="preserve"> educación de los niños</w:t>
      </w:r>
    </w:p>
    <w:p w14:paraId="3E1DC989" w14:textId="55A8FA7D" w:rsidR="00371B72" w:rsidRPr="00371B72" w:rsidRDefault="00371B72" w:rsidP="00371B72">
      <w:pPr>
        <w:pStyle w:val="Sinespaciado"/>
        <w:jc w:val="both"/>
        <w:rPr>
          <w:sz w:val="24"/>
          <w:szCs w:val="24"/>
        </w:rPr>
      </w:pPr>
      <w:r w:rsidRPr="00371B72">
        <w:rPr>
          <w:sz w:val="24"/>
          <w:szCs w:val="24"/>
        </w:rPr>
        <w:t xml:space="preserve">El orden es fundamental en la vida del niño, es el primer hábito </w:t>
      </w:r>
      <w:r w:rsidR="00054235" w:rsidRPr="00371B72">
        <w:rPr>
          <w:sz w:val="24"/>
          <w:szCs w:val="24"/>
        </w:rPr>
        <w:t>que puede</w:t>
      </w:r>
      <w:r w:rsidRPr="00371B72">
        <w:rPr>
          <w:sz w:val="24"/>
          <w:szCs w:val="24"/>
        </w:rPr>
        <w:t xml:space="preserve"> adquirir, es la base sobre la que se asientan todos los demás hábitos. Desde pequeños debemos hacer ver a los niños que vivimos en un mundo ordenado: existen horarios, normas y leyes que hacen la vida más sencilla.</w:t>
      </w:r>
    </w:p>
    <w:p w14:paraId="27563EAB" w14:textId="588ABC9D" w:rsidR="00552693" w:rsidRDefault="00371B72" w:rsidP="00552693">
      <w:pPr>
        <w:pStyle w:val="Sinespaciado"/>
        <w:jc w:val="both"/>
        <w:rPr>
          <w:sz w:val="24"/>
          <w:szCs w:val="24"/>
        </w:rPr>
      </w:pPr>
      <w:r w:rsidRPr="00371B72">
        <w:rPr>
          <w:sz w:val="24"/>
          <w:szCs w:val="24"/>
        </w:rPr>
        <w:t>Lo primero que debe aprender un niño es el orden material de las cosas; luego, este hábito le permitirá saber organizar su tiempo y ser por ello más eficaz; y, por último, estos hábitos de orden probablemente contribuirán a que su vida sea más fecunda y feliz.</w:t>
      </w:r>
      <w:r w:rsidRPr="00371B72">
        <w:rPr>
          <w:sz w:val="24"/>
          <w:szCs w:val="24"/>
        </w:rPr>
        <w:br/>
      </w:r>
      <w:r w:rsidR="00552693" w:rsidRPr="00552693">
        <w:rPr>
          <w:sz w:val="24"/>
          <w:szCs w:val="24"/>
        </w:rPr>
        <w:t>El orden y su importancia en la educación infantil</w:t>
      </w:r>
      <w:r w:rsidR="00552693" w:rsidRPr="00552693">
        <w:rPr>
          <w:sz w:val="24"/>
          <w:szCs w:val="24"/>
        </w:rPr>
        <w:br/>
        <w:t>Es importante motivar en positivo, con cariño y paciencia. El orden exige un mínimo de flexibilidad, pues no podemos vivir para el orden. Tenemos que ilusionar y motivarlos para que quieran ser ordenados, haciéndoles participar en las tareas de ordenar los juguetes, los cuentos o su ropa, elogiándoles cada vez que ordenen o ayuden. Así, experimentará la íntima conexión que existe entre el esfuerzo, el bien y la consecuente alegría que éste conlleva.</w:t>
      </w:r>
      <w:r w:rsidR="00552693" w:rsidRPr="00552693">
        <w:rPr>
          <w:sz w:val="24"/>
          <w:szCs w:val="24"/>
        </w:rPr>
        <w:br/>
      </w:r>
      <w:r w:rsidR="00552693" w:rsidRPr="00552693">
        <w:rPr>
          <w:sz w:val="24"/>
          <w:szCs w:val="24"/>
        </w:rPr>
        <w:br/>
        <w:t>En cuanto al orden del entorno, no se trata de respetar el orden estético al gusto de los adultos, sino de establecer un lugar para cada cosa facilitando su disciplina interna.</w:t>
      </w:r>
    </w:p>
    <w:p w14:paraId="67628268" w14:textId="7E3ECC24" w:rsidR="00552693" w:rsidRPr="00054235" w:rsidRDefault="00552693" w:rsidP="00552693">
      <w:pPr>
        <w:pStyle w:val="Sinespaciado"/>
        <w:jc w:val="both"/>
        <w:rPr>
          <w:sz w:val="24"/>
          <w:szCs w:val="24"/>
          <w:u w:val="single"/>
        </w:rPr>
      </w:pPr>
      <w:r w:rsidRPr="00054235">
        <w:rPr>
          <w:sz w:val="24"/>
          <w:szCs w:val="24"/>
          <w:u w:val="single"/>
        </w:rPr>
        <w:t>Sugerencias para fomentar el orden</w:t>
      </w:r>
    </w:p>
    <w:p w14:paraId="5329C7B0" w14:textId="2EE028EE" w:rsidR="00552693" w:rsidRPr="00552693" w:rsidRDefault="00552693" w:rsidP="00054235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552693">
        <w:rPr>
          <w:sz w:val="24"/>
          <w:szCs w:val="24"/>
        </w:rPr>
        <w:t xml:space="preserve">No cambiar de sitio los </w:t>
      </w:r>
      <w:r w:rsidR="00054235" w:rsidRPr="00552693">
        <w:rPr>
          <w:sz w:val="24"/>
          <w:szCs w:val="24"/>
        </w:rPr>
        <w:t>materiales.</w:t>
      </w:r>
      <w:r w:rsidRPr="00552693">
        <w:rPr>
          <w:sz w:val="24"/>
          <w:szCs w:val="24"/>
        </w:rPr>
        <w:t xml:space="preserve"> </w:t>
      </w:r>
    </w:p>
    <w:p w14:paraId="04DE9AE2" w14:textId="77777777" w:rsidR="00552693" w:rsidRPr="00552693" w:rsidRDefault="00552693" w:rsidP="00054235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552693">
        <w:rPr>
          <w:sz w:val="24"/>
          <w:szCs w:val="24"/>
        </w:rPr>
        <w:t>Cuidar y dejar ordenado en el lugar que le corresponde todo lo que use.</w:t>
      </w:r>
    </w:p>
    <w:p w14:paraId="6AE891D0" w14:textId="77777777" w:rsidR="00552693" w:rsidRPr="00552693" w:rsidRDefault="00552693" w:rsidP="00054235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552693">
        <w:rPr>
          <w:sz w:val="24"/>
          <w:szCs w:val="24"/>
        </w:rPr>
        <w:t xml:space="preserve">Colaborar en el reparto y recogida del material de juego. </w:t>
      </w:r>
    </w:p>
    <w:p w14:paraId="772EBDDD" w14:textId="77777777" w:rsidR="00552693" w:rsidRPr="00552693" w:rsidRDefault="00552693" w:rsidP="00054235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552693">
        <w:rPr>
          <w:sz w:val="24"/>
          <w:szCs w:val="24"/>
        </w:rPr>
        <w:t xml:space="preserve">Colocar el trabajo y el material en el lugar correspondiente. </w:t>
      </w:r>
    </w:p>
    <w:p w14:paraId="5736B74D" w14:textId="77777777" w:rsidR="00552693" w:rsidRPr="00552693" w:rsidRDefault="00552693" w:rsidP="00054235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552693">
        <w:rPr>
          <w:sz w:val="24"/>
          <w:szCs w:val="24"/>
        </w:rPr>
        <w:t>Adquirir progresivamente el gusto por el orden y la estética en la organización de los espacios.</w:t>
      </w:r>
    </w:p>
    <w:p w14:paraId="6922F417" w14:textId="3D703862" w:rsidR="00552693" w:rsidRPr="00552693" w:rsidRDefault="00552693" w:rsidP="00054235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552693">
        <w:rPr>
          <w:sz w:val="24"/>
          <w:szCs w:val="24"/>
        </w:rPr>
        <w:t xml:space="preserve">Etiquetar los lugares o muebles, que le facilite al párvulo determinar </w:t>
      </w:r>
      <w:r w:rsidR="00A11D9C" w:rsidRPr="00552693">
        <w:rPr>
          <w:sz w:val="24"/>
          <w:szCs w:val="24"/>
        </w:rPr>
        <w:t>dónde</w:t>
      </w:r>
      <w:r w:rsidRPr="00552693">
        <w:rPr>
          <w:sz w:val="24"/>
          <w:szCs w:val="24"/>
        </w:rPr>
        <w:t xml:space="preserve"> va cada objeto.</w:t>
      </w:r>
    </w:p>
    <w:p w14:paraId="7CFAFE81" w14:textId="77777777" w:rsidR="00552693" w:rsidRPr="00552693" w:rsidRDefault="00552693" w:rsidP="00054235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552693">
        <w:rPr>
          <w:sz w:val="24"/>
          <w:szCs w:val="24"/>
        </w:rPr>
        <w:t>Establecer un horario lo más ordenado y claro posible respetándose al máximo por todos y todas.</w:t>
      </w:r>
    </w:p>
    <w:p w14:paraId="44028722" w14:textId="77777777" w:rsidR="00552693" w:rsidRPr="00552693" w:rsidRDefault="00552693" w:rsidP="00054235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552693">
        <w:rPr>
          <w:sz w:val="24"/>
          <w:szCs w:val="24"/>
        </w:rPr>
        <w:t>Organizar en la sala un lugar para cada cosa y a su alcance.</w:t>
      </w:r>
    </w:p>
    <w:p w14:paraId="30070F53" w14:textId="5D9A7507" w:rsidR="00552693" w:rsidRPr="00552693" w:rsidRDefault="00552693" w:rsidP="00054235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552693">
        <w:rPr>
          <w:sz w:val="24"/>
          <w:szCs w:val="24"/>
        </w:rPr>
        <w:t xml:space="preserve">No amontonar </w:t>
      </w:r>
      <w:r w:rsidR="00054235" w:rsidRPr="00552693">
        <w:rPr>
          <w:sz w:val="24"/>
          <w:szCs w:val="24"/>
        </w:rPr>
        <w:t>materiales ni</w:t>
      </w:r>
      <w:r w:rsidRPr="00552693">
        <w:rPr>
          <w:sz w:val="24"/>
          <w:szCs w:val="24"/>
        </w:rPr>
        <w:t xml:space="preserve"> juegos.</w:t>
      </w:r>
    </w:p>
    <w:p w14:paraId="55487A5A" w14:textId="77777777" w:rsidR="00054235" w:rsidRDefault="00552693" w:rsidP="00054235">
      <w:pPr>
        <w:pStyle w:val="Sinespaciado"/>
        <w:numPr>
          <w:ilvl w:val="0"/>
          <w:numId w:val="2"/>
        </w:numPr>
        <w:jc w:val="both"/>
        <w:rPr>
          <w:sz w:val="24"/>
          <w:szCs w:val="24"/>
        </w:rPr>
      </w:pPr>
      <w:r w:rsidRPr="00552693">
        <w:rPr>
          <w:sz w:val="24"/>
          <w:szCs w:val="24"/>
        </w:rPr>
        <w:t>Enseñar a los niños a coger de su sitio los juguetes, a utilizarlos y a volver a guardarlos en su lugar.</w:t>
      </w:r>
    </w:p>
    <w:p w14:paraId="77E2E0A0" w14:textId="6930A753" w:rsidR="00A11D9C" w:rsidRDefault="00A11D9C" w:rsidP="00A11D9C">
      <w:pPr>
        <w:pStyle w:val="Sinespaciad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ACTIVIDADES</w:t>
      </w:r>
    </w:p>
    <w:p w14:paraId="0A8FFA64" w14:textId="63AB6A98" w:rsidR="00DE5B4A" w:rsidRDefault="00DE5B4A" w:rsidP="00DE5B4A">
      <w:pPr>
        <w:pStyle w:val="Sinespaciado"/>
        <w:jc w:val="both"/>
        <w:rPr>
          <w:sz w:val="24"/>
          <w:szCs w:val="24"/>
        </w:rPr>
      </w:pPr>
      <w:r w:rsidRPr="00DE5B4A">
        <w:rPr>
          <w:sz w:val="24"/>
          <w:szCs w:val="24"/>
        </w:rPr>
        <w:t>Ah</w:t>
      </w:r>
      <w:r>
        <w:rPr>
          <w:sz w:val="24"/>
          <w:szCs w:val="24"/>
        </w:rPr>
        <w:t>ora que leyeron la guía donde se resalta la importancia del hábito de orden en los niños</w:t>
      </w:r>
      <w:r w:rsidR="00D00642">
        <w:rPr>
          <w:sz w:val="24"/>
          <w:szCs w:val="24"/>
        </w:rPr>
        <w:t>, una de las maneras para ayudar a fortalecer este hábito es etiquetando muebles, objetos y diversos espacios educativos</w:t>
      </w:r>
    </w:p>
    <w:p w14:paraId="14DA247B" w14:textId="15131AD8" w:rsidR="00D00642" w:rsidRDefault="00D00642" w:rsidP="00DE5B4A">
      <w:pPr>
        <w:pStyle w:val="Sinespaciado"/>
        <w:jc w:val="both"/>
        <w:rPr>
          <w:sz w:val="24"/>
          <w:szCs w:val="24"/>
        </w:rPr>
      </w:pPr>
    </w:p>
    <w:p w14:paraId="7677D80B" w14:textId="42252874" w:rsidR="00B52A1C" w:rsidRPr="00DE5B4A" w:rsidRDefault="00D00642" w:rsidP="00DE5B4A">
      <w:pPr>
        <w:pStyle w:val="Sinespaciado"/>
        <w:jc w:val="both"/>
        <w:rPr>
          <w:sz w:val="24"/>
          <w:szCs w:val="24"/>
        </w:rPr>
      </w:pPr>
      <w:r w:rsidRPr="00D006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55ADCD" wp14:editId="2A669EC3">
                <wp:simplePos x="0" y="0"/>
                <wp:positionH relativeFrom="page">
                  <wp:posOffset>5142865</wp:posOffset>
                </wp:positionH>
                <wp:positionV relativeFrom="paragraph">
                  <wp:posOffset>12700</wp:posOffset>
                </wp:positionV>
                <wp:extent cx="781050" cy="1404620"/>
                <wp:effectExtent l="19050" t="19050" r="19050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E3B87" w14:textId="77777777" w:rsidR="00D00642" w:rsidRDefault="00D00642">
                            <w:pPr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s-ES"/>
                              </w:rPr>
                              <w:t xml:space="preserve">LAPICES                         </w:t>
                            </w:r>
                          </w:p>
                          <w:p w14:paraId="16C9F207" w14:textId="456CC27E" w:rsidR="00D00642" w:rsidRPr="00D00642" w:rsidRDefault="00D00642">
                            <w:pPr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0DE295" wp14:editId="6CDF6CB5">
                                  <wp:extent cx="466725" cy="466725"/>
                                  <wp:effectExtent l="0" t="0" r="9525" b="9525"/>
                                  <wp:docPr id="4" name="Imagen 4" descr="Dibujos Animados Útiles Escolares Lapiz De Color Ilustración, Ir 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bujos Animados Útiles Escolares Lapiz De Color Ilustración, Ir 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755AD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5pt;margin-top:1pt;width:6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" strokeweight="2.25pt">
                <v:stroke dashstyle="1 1"/>
                <v:textbox style="mso-fit-shape-to-text:t">
                  <w:txbxContent>
                    <w:p w14:paraId="786E3B87" w14:textId="77777777" w:rsidR="00D00642" w:rsidRDefault="00D00642">
                      <w:pPr>
                        <w:rPr>
                          <w:rFonts w:ascii="Bahnschrift" w:hAnsi="Bahnschrift"/>
                          <w:lang w:val="es-ES"/>
                        </w:rPr>
                      </w:pPr>
                      <w:r>
                        <w:rPr>
                          <w:rFonts w:ascii="Bahnschrift" w:hAnsi="Bahnschrift"/>
                          <w:lang w:val="es-ES"/>
                        </w:rPr>
                        <w:t xml:space="preserve">LAPICES                         </w:t>
                      </w:r>
                    </w:p>
                    <w:p w14:paraId="16C9F207" w14:textId="456CC27E" w:rsidR="00D00642" w:rsidRPr="00D00642" w:rsidRDefault="00D00642">
                      <w:pPr>
                        <w:rPr>
                          <w:rFonts w:ascii="Bahnschrift" w:hAnsi="Bahnschrift"/>
                          <w:lang w:val="es-ES"/>
                        </w:rPr>
                      </w:pPr>
                      <w:r>
                        <w:rPr>
                          <w:rFonts w:ascii="Bahnschrift" w:hAnsi="Bahnschrift"/>
                          <w:lang w:val="es-ES"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0DE295" wp14:editId="6CDF6CB5">
                            <wp:extent cx="466725" cy="466725"/>
                            <wp:effectExtent l="0" t="0" r="9525" b="9525"/>
                            <wp:docPr id="4" name="Imagen 4" descr="Dibujos Animados Útiles Escolares Lapiz De Color Ilustración, Ir 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bujos Animados Útiles Escolares Lapiz De Color Ilustración, Ir 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52A1C">
        <w:rPr>
          <w:sz w:val="24"/>
          <w:szCs w:val="24"/>
        </w:rPr>
        <w:t>E</w:t>
      </w:r>
      <w:r>
        <w:rPr>
          <w:sz w:val="24"/>
          <w:szCs w:val="24"/>
        </w:rPr>
        <w:t>jemplo: de etiqueta para señalar donde se deben guardar los lápices</w:t>
      </w:r>
    </w:p>
    <w:p w14:paraId="35F68C64" w14:textId="77777777" w:rsidR="00A11D9C" w:rsidRDefault="00A11D9C" w:rsidP="00A11D9C">
      <w:pPr>
        <w:pStyle w:val="Sinespaciado"/>
        <w:jc w:val="both"/>
        <w:rPr>
          <w:sz w:val="24"/>
          <w:szCs w:val="24"/>
          <w:u w:val="single"/>
        </w:rPr>
      </w:pPr>
    </w:p>
    <w:p w14:paraId="353B4FB4" w14:textId="60578909" w:rsidR="00282300" w:rsidRDefault="00371B72" w:rsidP="00A11D9C">
      <w:pPr>
        <w:pStyle w:val="Sinespaciado"/>
        <w:jc w:val="both"/>
        <w:rPr>
          <w:sz w:val="24"/>
          <w:szCs w:val="24"/>
        </w:rPr>
      </w:pPr>
      <w:r w:rsidRPr="00371B72">
        <w:rPr>
          <w:sz w:val="24"/>
          <w:szCs w:val="24"/>
        </w:rPr>
        <w:br/>
      </w:r>
      <w:r w:rsidRPr="00371B72">
        <w:rPr>
          <w:sz w:val="24"/>
          <w:szCs w:val="24"/>
        </w:rPr>
        <w:br/>
      </w:r>
    </w:p>
    <w:p w14:paraId="1930F617" w14:textId="065D7F57" w:rsidR="00D00642" w:rsidRDefault="00D00642" w:rsidP="00A11D9C">
      <w:pPr>
        <w:pStyle w:val="Sinespaciado"/>
        <w:jc w:val="both"/>
        <w:rPr>
          <w:sz w:val="24"/>
          <w:szCs w:val="24"/>
        </w:rPr>
      </w:pPr>
    </w:p>
    <w:p w14:paraId="4BEADBCF" w14:textId="77777777" w:rsidR="00D00642" w:rsidRPr="00371B72" w:rsidRDefault="00D00642" w:rsidP="00A11D9C">
      <w:pPr>
        <w:pStyle w:val="Sinespaciado"/>
        <w:jc w:val="both"/>
        <w:rPr>
          <w:sz w:val="24"/>
          <w:szCs w:val="24"/>
        </w:rPr>
      </w:pPr>
    </w:p>
    <w:p w14:paraId="0F89B047" w14:textId="1F46CC01" w:rsidR="00D00642" w:rsidRDefault="00D00642" w:rsidP="00D00642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1-Diseñe etiquetas para marcar donde se </w:t>
      </w:r>
      <w:r w:rsidR="00133B58">
        <w:rPr>
          <w:sz w:val="24"/>
          <w:szCs w:val="24"/>
        </w:rPr>
        <w:t xml:space="preserve">guardan: temperas, tijeras, pinceles, juguetes, </w:t>
      </w:r>
      <w:proofErr w:type="spellStart"/>
      <w:r w:rsidR="00133B58">
        <w:rPr>
          <w:sz w:val="24"/>
          <w:szCs w:val="24"/>
        </w:rPr>
        <w:t>plasticina</w:t>
      </w:r>
      <w:proofErr w:type="spellEnd"/>
      <w:r w:rsidR="00133B58">
        <w:rPr>
          <w:sz w:val="24"/>
          <w:szCs w:val="24"/>
        </w:rPr>
        <w:t>, lápices de colores, títeres, cuentos. 1 de cada uno.</w:t>
      </w:r>
      <w:r w:rsidR="004B2F40">
        <w:rPr>
          <w:sz w:val="24"/>
          <w:szCs w:val="24"/>
        </w:rPr>
        <w:t xml:space="preserve"> </w:t>
      </w:r>
      <w:r w:rsidR="004B6A63">
        <w:rPr>
          <w:sz w:val="24"/>
          <w:szCs w:val="24"/>
        </w:rPr>
        <w:t>24</w:t>
      </w:r>
      <w:r w:rsidR="004B2F40">
        <w:rPr>
          <w:sz w:val="24"/>
          <w:szCs w:val="24"/>
        </w:rPr>
        <w:t xml:space="preserve"> puntos</w:t>
      </w:r>
    </w:p>
    <w:p w14:paraId="5DD36E41" w14:textId="0B24E07D" w:rsidR="00133B58" w:rsidRDefault="00133B58" w:rsidP="00D00642">
      <w:pPr>
        <w:pStyle w:val="Sinespaciado"/>
        <w:jc w:val="both"/>
        <w:rPr>
          <w:sz w:val="24"/>
          <w:szCs w:val="24"/>
        </w:rPr>
      </w:pPr>
      <w:r w:rsidRPr="008E532F">
        <w:rPr>
          <w:sz w:val="24"/>
          <w:szCs w:val="24"/>
          <w:u w:val="single"/>
        </w:rPr>
        <w:t>Características</w:t>
      </w:r>
      <w:r>
        <w:rPr>
          <w:sz w:val="24"/>
          <w:szCs w:val="24"/>
        </w:rPr>
        <w:t>: Recordar que en el jardín infantil no se les enseña a leer a los niños, por lo tanto, las etiquetas tienen que llevar imagen relacionada con los objetos, puede incluir el nombre del objeto, para que el niño se familiarice con las letras y establezca relaciones entre ellas y los objetos.</w:t>
      </w:r>
    </w:p>
    <w:p w14:paraId="35A0EE2F" w14:textId="01D09281" w:rsidR="00133B58" w:rsidRDefault="00133B58" w:rsidP="00757611">
      <w:pPr>
        <w:pStyle w:val="Sinespaciad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Imagen clara que no se preste para otra interpretación </w:t>
      </w:r>
    </w:p>
    <w:p w14:paraId="6C13CFA5" w14:textId="6C57100A" w:rsidR="00757611" w:rsidRDefault="00757611" w:rsidP="00133B58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Letra clara, preocuparse de la ortografía</w:t>
      </w:r>
    </w:p>
    <w:p w14:paraId="232009E2" w14:textId="4DBEEB0C" w:rsidR="00757611" w:rsidRDefault="00757611" w:rsidP="00133B58">
      <w:pPr>
        <w:pStyle w:val="Sinespaciad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un diseño, por lo tanto, puede usar diferentes colores, letras, bordes, fondos e imágenes con detalles y formas definidas. </w:t>
      </w:r>
    </w:p>
    <w:p w14:paraId="304C0D84" w14:textId="318B579C" w:rsidR="00757611" w:rsidRDefault="00757611" w:rsidP="00757611">
      <w:pPr>
        <w:pStyle w:val="Sinespaciado"/>
        <w:ind w:left="360"/>
        <w:jc w:val="both"/>
        <w:rPr>
          <w:sz w:val="24"/>
          <w:szCs w:val="24"/>
        </w:rPr>
      </w:pPr>
    </w:p>
    <w:p w14:paraId="49ACBBBC" w14:textId="02AB00C1" w:rsidR="00757611" w:rsidRDefault="00757611" w:rsidP="00757611">
      <w:pPr>
        <w:pStyle w:val="Sinespaciado"/>
        <w:ind w:left="360"/>
        <w:jc w:val="both"/>
        <w:rPr>
          <w:sz w:val="24"/>
          <w:szCs w:val="24"/>
        </w:rPr>
      </w:pPr>
    </w:p>
    <w:p w14:paraId="75489D57" w14:textId="7DC8F968" w:rsidR="00757611" w:rsidRDefault="00757611" w:rsidP="00757611">
      <w:pPr>
        <w:pStyle w:val="Sinespaciado"/>
        <w:ind w:left="360"/>
        <w:jc w:val="both"/>
        <w:rPr>
          <w:sz w:val="24"/>
          <w:szCs w:val="24"/>
        </w:rPr>
      </w:pPr>
    </w:p>
    <w:p w14:paraId="221503CB" w14:textId="69586CED" w:rsidR="00757611" w:rsidRDefault="00757611" w:rsidP="0075761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2-Diseñe </w:t>
      </w:r>
      <w:r w:rsidR="0037394E">
        <w:rPr>
          <w:sz w:val="24"/>
          <w:szCs w:val="24"/>
        </w:rPr>
        <w:t>letreros para</w:t>
      </w:r>
      <w:r>
        <w:rPr>
          <w:sz w:val="24"/>
          <w:szCs w:val="24"/>
        </w:rPr>
        <w:t xml:space="preserve"> indicar diferentes espacios o lugares del jardín infantil, la diferencia entre una etiqueta y letreros es que estos van ubicados en lugares para ayudar a que el niño se oriente en el espacio y conozca las diferentes dependencias </w:t>
      </w:r>
      <w:r w:rsidR="0037394E">
        <w:rPr>
          <w:sz w:val="24"/>
          <w:szCs w:val="24"/>
        </w:rPr>
        <w:t>del establecimiento</w:t>
      </w:r>
      <w:r w:rsidR="004B2F40">
        <w:rPr>
          <w:sz w:val="24"/>
          <w:szCs w:val="24"/>
        </w:rPr>
        <w:t xml:space="preserve"> y también ayudan a los apoderados a conocer el jardín infantil;</w:t>
      </w:r>
      <w:r>
        <w:rPr>
          <w:sz w:val="24"/>
          <w:szCs w:val="24"/>
        </w:rPr>
        <w:t xml:space="preserve"> son más grandes y de materiales </w:t>
      </w:r>
      <w:r w:rsidR="004B2F40">
        <w:rPr>
          <w:sz w:val="24"/>
          <w:szCs w:val="24"/>
        </w:rPr>
        <w:t xml:space="preserve">más </w:t>
      </w:r>
      <w:r>
        <w:rPr>
          <w:sz w:val="24"/>
          <w:szCs w:val="24"/>
        </w:rPr>
        <w:t>duraderos porque a veces quedan expuestos al aire libre.</w:t>
      </w:r>
      <w:r w:rsidR="0037394E">
        <w:rPr>
          <w:sz w:val="24"/>
          <w:szCs w:val="24"/>
        </w:rPr>
        <w:t xml:space="preserve"> (usted solo los diseñará y no los confeccionará</w:t>
      </w:r>
      <w:proofErr w:type="gramStart"/>
      <w:r w:rsidR="0037394E">
        <w:rPr>
          <w:sz w:val="24"/>
          <w:szCs w:val="24"/>
        </w:rPr>
        <w:t>)</w:t>
      </w:r>
      <w:r w:rsidR="004B2F40">
        <w:rPr>
          <w:sz w:val="24"/>
          <w:szCs w:val="24"/>
        </w:rPr>
        <w:t xml:space="preserve"> .</w:t>
      </w:r>
      <w:proofErr w:type="gramEnd"/>
      <w:r w:rsidR="004B2F40">
        <w:rPr>
          <w:sz w:val="24"/>
          <w:szCs w:val="24"/>
        </w:rPr>
        <w:t xml:space="preserve"> </w:t>
      </w:r>
      <w:r w:rsidR="004B6A63">
        <w:rPr>
          <w:sz w:val="24"/>
          <w:szCs w:val="24"/>
        </w:rPr>
        <w:t>21</w:t>
      </w:r>
      <w:r w:rsidR="004B2F40">
        <w:rPr>
          <w:sz w:val="24"/>
          <w:szCs w:val="24"/>
        </w:rPr>
        <w:t xml:space="preserve"> puntos</w:t>
      </w:r>
    </w:p>
    <w:p w14:paraId="643CE4FC" w14:textId="3D46E4EE" w:rsidR="0037394E" w:rsidRDefault="0037394E" w:rsidP="0075761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Letrero para </w:t>
      </w:r>
      <w:r w:rsidR="008E532F">
        <w:rPr>
          <w:sz w:val="24"/>
          <w:szCs w:val="24"/>
        </w:rPr>
        <w:t>señalar:</w:t>
      </w:r>
      <w:r>
        <w:rPr>
          <w:sz w:val="24"/>
          <w:szCs w:val="24"/>
        </w:rPr>
        <w:t xml:space="preserve"> baño, sala de amamantamiento, zona de juegos, sala de actividades </w:t>
      </w:r>
      <w:proofErr w:type="gramStart"/>
      <w:r>
        <w:rPr>
          <w:sz w:val="24"/>
          <w:szCs w:val="24"/>
        </w:rPr>
        <w:t xml:space="preserve">( </w:t>
      </w:r>
      <w:r w:rsidR="008E532F">
        <w:rPr>
          <w:sz w:val="24"/>
          <w:szCs w:val="24"/>
        </w:rPr>
        <w:t>debe</w:t>
      </w:r>
      <w:proofErr w:type="gramEnd"/>
      <w:r w:rsidR="008E532F">
        <w:rPr>
          <w:sz w:val="24"/>
          <w:szCs w:val="24"/>
        </w:rPr>
        <w:t xml:space="preserve"> </w:t>
      </w:r>
      <w:r>
        <w:rPr>
          <w:sz w:val="24"/>
          <w:szCs w:val="24"/>
        </w:rPr>
        <w:t>escribir el nombre del nivel), huerta</w:t>
      </w:r>
      <w:r w:rsidR="004B2F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="004B2F40">
        <w:rPr>
          <w:sz w:val="24"/>
          <w:szCs w:val="24"/>
        </w:rPr>
        <w:t xml:space="preserve">enfermería , </w:t>
      </w:r>
      <w:proofErr w:type="spellStart"/>
      <w:r w:rsidR="004B2F40">
        <w:rPr>
          <w:sz w:val="24"/>
          <w:szCs w:val="24"/>
        </w:rPr>
        <w:t>mudador</w:t>
      </w:r>
      <w:proofErr w:type="spellEnd"/>
      <w:r w:rsidR="004B2F40">
        <w:rPr>
          <w:sz w:val="24"/>
          <w:szCs w:val="24"/>
        </w:rPr>
        <w:t>.</w:t>
      </w:r>
    </w:p>
    <w:p w14:paraId="3B33CDCB" w14:textId="54AF54A7" w:rsidR="004B2F40" w:rsidRPr="008E532F" w:rsidRDefault="004B2F40" w:rsidP="00757611">
      <w:pPr>
        <w:pStyle w:val="Sinespaciado"/>
        <w:jc w:val="both"/>
        <w:rPr>
          <w:sz w:val="24"/>
          <w:szCs w:val="24"/>
          <w:u w:val="single"/>
        </w:rPr>
      </w:pPr>
      <w:r w:rsidRPr="008E532F">
        <w:rPr>
          <w:sz w:val="24"/>
          <w:szCs w:val="24"/>
          <w:u w:val="single"/>
        </w:rPr>
        <w:t>Características:</w:t>
      </w:r>
    </w:p>
    <w:p w14:paraId="654F62DB" w14:textId="79018E2B" w:rsidR="004B2F40" w:rsidRDefault="004B2F40" w:rsidP="0075761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-Escribir el nombre del lugar y poner imagen clara y representativa del lugar.</w:t>
      </w:r>
    </w:p>
    <w:p w14:paraId="24A572B8" w14:textId="1D3C7AC8" w:rsidR="004B2F40" w:rsidRDefault="004B2F40" w:rsidP="0075761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-Letra clara y sin faltas de ortografía </w:t>
      </w:r>
    </w:p>
    <w:p w14:paraId="343EFD75" w14:textId="1E881635" w:rsidR="004B2F40" w:rsidRDefault="004B2F40" w:rsidP="0075761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-Se puede usar diferentes colores letras, bordes fondos e imágenes con detalles y formas definidas.</w:t>
      </w:r>
    </w:p>
    <w:p w14:paraId="65C8C066" w14:textId="385E9367" w:rsidR="004B2F40" w:rsidRDefault="004B2F40" w:rsidP="0075761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="004B6A63">
        <w:rPr>
          <w:sz w:val="24"/>
          <w:szCs w:val="24"/>
        </w:rPr>
        <w:t xml:space="preserve">EL trabajo lo puede hacer en Word o </w:t>
      </w:r>
      <w:proofErr w:type="spellStart"/>
      <w:r w:rsidR="004B6A63">
        <w:rPr>
          <w:sz w:val="24"/>
          <w:szCs w:val="24"/>
        </w:rPr>
        <w:t>ppt</w:t>
      </w:r>
      <w:proofErr w:type="spellEnd"/>
      <w:r w:rsidR="004B6A63">
        <w:rPr>
          <w:sz w:val="24"/>
          <w:szCs w:val="24"/>
        </w:rPr>
        <w:t xml:space="preserve">, el que le resulte </w:t>
      </w:r>
      <w:r w:rsidR="008E532F">
        <w:rPr>
          <w:sz w:val="24"/>
          <w:szCs w:val="24"/>
        </w:rPr>
        <w:t>más</w:t>
      </w:r>
      <w:r w:rsidR="004B6A63">
        <w:rPr>
          <w:sz w:val="24"/>
          <w:szCs w:val="24"/>
        </w:rPr>
        <w:t xml:space="preserve"> fácil para trabajar, con formas colores, etc.</w:t>
      </w:r>
    </w:p>
    <w:p w14:paraId="71FC654E" w14:textId="122B9D61" w:rsidR="004B6A63" w:rsidRDefault="004B6A63" w:rsidP="0075761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4-Nombre del trabajo: Etiquetas y letreros</w:t>
      </w:r>
    </w:p>
    <w:p w14:paraId="2E415BF8" w14:textId="089ED02B" w:rsidR="004B6A63" w:rsidRDefault="004B6A63" w:rsidP="0075761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5-Debe escribir el nombre de la etiqueta y cartel, señalar donde la ubicaría y su diseño. 4 puntos</w:t>
      </w:r>
    </w:p>
    <w:p w14:paraId="6EAE8D7B" w14:textId="3D7C31E7" w:rsidR="004B6A63" w:rsidRDefault="004B6A63" w:rsidP="0075761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Ejemplo: (Hacer diseño más grande en el ejemplo es pequeña para economizar espacio.)</w:t>
      </w:r>
    </w:p>
    <w:p w14:paraId="7E24A5AF" w14:textId="0B7ACDE3" w:rsidR="004B6A63" w:rsidRDefault="004B6A63" w:rsidP="0075761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Etiqueta </w:t>
      </w:r>
      <w:proofErr w:type="gramStart"/>
      <w:r>
        <w:rPr>
          <w:sz w:val="24"/>
          <w:szCs w:val="24"/>
        </w:rPr>
        <w:t>1 :</w:t>
      </w:r>
      <w:proofErr w:type="gramEnd"/>
      <w:r>
        <w:rPr>
          <w:sz w:val="24"/>
          <w:szCs w:val="24"/>
        </w:rPr>
        <w:t xml:space="preserve"> para señalar donde guardar los lápices</w:t>
      </w:r>
    </w:p>
    <w:p w14:paraId="2C94BB37" w14:textId="0DF858FE" w:rsidR="004B6A63" w:rsidRDefault="004B6A63" w:rsidP="0075761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Ubicación: en la caja donde se guardan los lápices</w:t>
      </w:r>
    </w:p>
    <w:p w14:paraId="783D1A45" w14:textId="77777777" w:rsidR="004B6A63" w:rsidRDefault="004B6A63" w:rsidP="00757611">
      <w:pPr>
        <w:pStyle w:val="Sinespaciado"/>
        <w:jc w:val="both"/>
        <w:rPr>
          <w:sz w:val="24"/>
          <w:szCs w:val="24"/>
        </w:rPr>
      </w:pPr>
    </w:p>
    <w:p w14:paraId="458E5097" w14:textId="04769EAB" w:rsidR="004B2F40" w:rsidRDefault="004B6A63" w:rsidP="00757611">
      <w:pPr>
        <w:pStyle w:val="Sinespaciado"/>
        <w:jc w:val="both"/>
        <w:rPr>
          <w:sz w:val="24"/>
          <w:szCs w:val="24"/>
        </w:rPr>
      </w:pPr>
      <w:r w:rsidRPr="00D006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137F4B" wp14:editId="74CF9297">
                <wp:simplePos x="0" y="0"/>
                <wp:positionH relativeFrom="page">
                  <wp:posOffset>720090</wp:posOffset>
                </wp:positionH>
                <wp:positionV relativeFrom="paragraph">
                  <wp:posOffset>226695</wp:posOffset>
                </wp:positionV>
                <wp:extent cx="781050" cy="1404620"/>
                <wp:effectExtent l="19050" t="19050" r="19050" b="1651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CB8B1" w14:textId="77777777" w:rsidR="004B6A63" w:rsidRDefault="004B6A63" w:rsidP="004B6A63">
                            <w:pPr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s-ES"/>
                              </w:rPr>
                              <w:t xml:space="preserve">LAPICES                         </w:t>
                            </w:r>
                          </w:p>
                          <w:p w14:paraId="55165B6E" w14:textId="77777777" w:rsidR="004B6A63" w:rsidRPr="00D00642" w:rsidRDefault="004B6A63" w:rsidP="004B6A63">
                            <w:pPr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BE71FD" wp14:editId="0627C763">
                                  <wp:extent cx="466725" cy="466725"/>
                                  <wp:effectExtent l="0" t="0" r="9525" b="9525"/>
                                  <wp:docPr id="8" name="Imagen 8" descr="Dibujos Animados Útiles Escolares Lapiz De Color Ilustración, Ir 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bujos Animados Útiles Escolares Lapiz De Color Ilustración, Ir 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7137F4B" id="_x0000_s1027" type="#_x0000_t202" style="position:absolute;left:0;text-align:left;margin-left:56.7pt;margin-top:17.85pt;width:6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" strokeweight="2.25pt">
                <v:stroke dashstyle="1 1"/>
                <v:textbox style="mso-fit-shape-to-text:t">
                  <w:txbxContent>
                    <w:p w14:paraId="7A0CB8B1" w14:textId="77777777" w:rsidR="004B6A63" w:rsidRDefault="004B6A63" w:rsidP="004B6A63">
                      <w:pPr>
                        <w:rPr>
                          <w:rFonts w:ascii="Bahnschrift" w:hAnsi="Bahnschrift"/>
                          <w:lang w:val="es-ES"/>
                        </w:rPr>
                      </w:pPr>
                      <w:r>
                        <w:rPr>
                          <w:rFonts w:ascii="Bahnschrift" w:hAnsi="Bahnschrift"/>
                          <w:lang w:val="es-ES"/>
                        </w:rPr>
                        <w:t xml:space="preserve">LAPICES                         </w:t>
                      </w:r>
                    </w:p>
                    <w:p w14:paraId="55165B6E" w14:textId="77777777" w:rsidR="004B6A63" w:rsidRPr="00D00642" w:rsidRDefault="004B6A63" w:rsidP="004B6A63">
                      <w:pPr>
                        <w:rPr>
                          <w:rFonts w:ascii="Bahnschrift" w:hAnsi="Bahnschrift"/>
                          <w:lang w:val="es-ES"/>
                        </w:rPr>
                      </w:pPr>
                      <w:r>
                        <w:rPr>
                          <w:rFonts w:ascii="Bahnschrift" w:hAnsi="Bahnschrift"/>
                          <w:lang w:val="es-ES"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BE71FD" wp14:editId="0627C763">
                            <wp:extent cx="466725" cy="466725"/>
                            <wp:effectExtent l="0" t="0" r="9525" b="9525"/>
                            <wp:docPr id="8" name="Imagen 8" descr="Dibujos Animados Útiles Escolares Lapiz De Color Ilustración, Ir 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bujos Animados Útiles Escolares Lapiz De Color Ilustración, Ir 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35BC5C" w14:textId="3A91BFC4" w:rsidR="004B2F40" w:rsidRDefault="004B2F40" w:rsidP="00757611">
      <w:pPr>
        <w:pStyle w:val="Sinespaciado"/>
        <w:jc w:val="both"/>
        <w:rPr>
          <w:sz w:val="24"/>
          <w:szCs w:val="24"/>
        </w:rPr>
      </w:pPr>
    </w:p>
    <w:p w14:paraId="1C830A08" w14:textId="77777777" w:rsidR="0037394E" w:rsidRDefault="0037394E" w:rsidP="00757611">
      <w:pPr>
        <w:pStyle w:val="Sinespaciado"/>
        <w:jc w:val="both"/>
        <w:rPr>
          <w:sz w:val="24"/>
          <w:szCs w:val="24"/>
        </w:rPr>
      </w:pPr>
    </w:p>
    <w:p w14:paraId="02C50FC6" w14:textId="5CFAE356" w:rsidR="00757611" w:rsidRDefault="00757611" w:rsidP="00757611">
      <w:pPr>
        <w:pStyle w:val="Sinespaciado"/>
        <w:jc w:val="both"/>
        <w:rPr>
          <w:sz w:val="24"/>
          <w:szCs w:val="24"/>
        </w:rPr>
      </w:pPr>
    </w:p>
    <w:p w14:paraId="1FF0543B" w14:textId="61DC1AD2" w:rsidR="00757611" w:rsidRDefault="00757611" w:rsidP="00757611">
      <w:pPr>
        <w:pStyle w:val="Sinespaciado"/>
        <w:jc w:val="both"/>
        <w:rPr>
          <w:sz w:val="24"/>
          <w:szCs w:val="24"/>
        </w:rPr>
      </w:pPr>
    </w:p>
    <w:p w14:paraId="53FDDDC1" w14:textId="4D310B6E" w:rsidR="00757611" w:rsidRDefault="00757611" w:rsidP="00757611">
      <w:pPr>
        <w:pStyle w:val="Sinespaciado"/>
        <w:jc w:val="both"/>
        <w:rPr>
          <w:sz w:val="24"/>
          <w:szCs w:val="24"/>
        </w:rPr>
      </w:pPr>
    </w:p>
    <w:p w14:paraId="6D905E63" w14:textId="5681FD97" w:rsidR="00757611" w:rsidRDefault="00757611" w:rsidP="00757611">
      <w:pPr>
        <w:pStyle w:val="Sinespaciado"/>
        <w:jc w:val="both"/>
        <w:rPr>
          <w:sz w:val="24"/>
          <w:szCs w:val="24"/>
        </w:rPr>
      </w:pPr>
    </w:p>
    <w:p w14:paraId="3D89159C" w14:textId="3CC30CB0" w:rsidR="00282300" w:rsidRPr="008E532F" w:rsidRDefault="008E532F" w:rsidP="00494D41">
      <w:pPr>
        <w:pStyle w:val="Sinespaciado"/>
        <w:jc w:val="both"/>
        <w:rPr>
          <w:sz w:val="24"/>
          <w:szCs w:val="24"/>
        </w:rPr>
      </w:pPr>
      <w:r w:rsidRPr="008E532F">
        <w:rPr>
          <w:sz w:val="24"/>
          <w:szCs w:val="24"/>
        </w:rPr>
        <w:t>6-</w:t>
      </w:r>
      <w:r>
        <w:rPr>
          <w:sz w:val="24"/>
          <w:szCs w:val="24"/>
        </w:rPr>
        <w:t>Realice un afiche con las sugerencias para fomentar el orden. Utilizar colores, letras grandes incluir imagen. 5 puntos</w:t>
      </w:r>
    </w:p>
    <w:p w14:paraId="0894DBEE" w14:textId="51C5E25F" w:rsidR="00282300" w:rsidRDefault="00282300" w:rsidP="00494D41">
      <w:pPr>
        <w:pStyle w:val="Sinespaciado"/>
        <w:jc w:val="both"/>
        <w:rPr>
          <w:sz w:val="24"/>
          <w:szCs w:val="24"/>
          <w:u w:val="single"/>
        </w:rPr>
      </w:pPr>
    </w:p>
    <w:p w14:paraId="2F8A3718" w14:textId="6C41F439" w:rsidR="00282300" w:rsidRPr="00494D41" w:rsidRDefault="00282300" w:rsidP="00494D41">
      <w:pPr>
        <w:pStyle w:val="Sinespaciado"/>
        <w:jc w:val="both"/>
        <w:rPr>
          <w:sz w:val="24"/>
          <w:szCs w:val="24"/>
          <w:u w:val="single"/>
        </w:rPr>
      </w:pPr>
      <w:r>
        <w:t xml:space="preserve">      </w:t>
      </w:r>
      <w:r w:rsidR="008E532F">
        <w:t>7</w:t>
      </w:r>
      <w:r>
        <w:t xml:space="preserve">. </w:t>
      </w:r>
      <w:r w:rsidRPr="002F151B">
        <w:rPr>
          <w:sz w:val="24"/>
        </w:rPr>
        <w:t xml:space="preserve">Enviar trabajo y consultas al siguiente correo: </w:t>
      </w:r>
      <w:hyperlink r:id="rId9" w:history="1">
        <w:r w:rsidRPr="002F151B">
          <w:rPr>
            <w:rStyle w:val="Hipervnculo"/>
            <w:color w:val="auto"/>
            <w:sz w:val="24"/>
          </w:rPr>
          <w:t>lilian.ossandon@colegioprovidencialaserena.cl</w:t>
        </w:r>
      </w:hyperlink>
    </w:p>
    <w:sectPr w:rsidR="00282300" w:rsidRPr="00494D41" w:rsidSect="00494D41">
      <w:headerReference w:type="default" r:id="rId10"/>
      <w:pgSz w:w="11907" w:h="18711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4C4E5" w14:textId="77777777" w:rsidR="00167C11" w:rsidRDefault="00167C11" w:rsidP="00494D41">
      <w:pPr>
        <w:spacing w:after="0" w:line="240" w:lineRule="auto"/>
      </w:pPr>
      <w:r>
        <w:separator/>
      </w:r>
    </w:p>
  </w:endnote>
  <w:endnote w:type="continuationSeparator" w:id="0">
    <w:p w14:paraId="631CDAA5" w14:textId="77777777" w:rsidR="00167C11" w:rsidRDefault="00167C11" w:rsidP="0049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06597" w14:textId="77777777" w:rsidR="00167C11" w:rsidRDefault="00167C11" w:rsidP="00494D41">
      <w:pPr>
        <w:spacing w:after="0" w:line="240" w:lineRule="auto"/>
      </w:pPr>
      <w:r>
        <w:separator/>
      </w:r>
    </w:p>
  </w:footnote>
  <w:footnote w:type="continuationSeparator" w:id="0">
    <w:p w14:paraId="0BBC09AF" w14:textId="77777777" w:rsidR="00167C11" w:rsidRDefault="00167C11" w:rsidP="0049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139875"/>
      <w:docPartObj>
        <w:docPartGallery w:val="Page Numbers (Top of Page)"/>
        <w:docPartUnique/>
      </w:docPartObj>
    </w:sdtPr>
    <w:sdtEndPr/>
    <w:sdtContent>
      <w:p w14:paraId="00580DDA" w14:textId="2D967296" w:rsidR="00494D41" w:rsidRDefault="00494D4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3430EA6" w14:textId="54B2EA09" w:rsidR="00494D41" w:rsidRDefault="00494D41">
    <w:pPr>
      <w:pStyle w:val="Encabezado"/>
    </w:pPr>
    <w:r>
      <w:t xml:space="preserve">  RELACION CON LA FAMILIA – CURSO 3ºA – PROFESORA: LILIAN OSSANDON GONZALEZ</w:t>
    </w:r>
    <w:r w:rsidR="00A92BCA">
      <w:t xml:space="preserve">                    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5693"/>
    <w:multiLevelType w:val="hybridMultilevel"/>
    <w:tmpl w:val="13144EB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87E54"/>
    <w:multiLevelType w:val="hybridMultilevel"/>
    <w:tmpl w:val="3DC2BBD8"/>
    <w:lvl w:ilvl="0" w:tplc="36E094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E5205"/>
    <w:multiLevelType w:val="hybridMultilevel"/>
    <w:tmpl w:val="8D30E2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B42A3"/>
    <w:multiLevelType w:val="hybridMultilevel"/>
    <w:tmpl w:val="3D00B0EA"/>
    <w:lvl w:ilvl="0" w:tplc="72D00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9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8C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A8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4D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CD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49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61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DA5642"/>
    <w:multiLevelType w:val="hybridMultilevel"/>
    <w:tmpl w:val="276A51B4"/>
    <w:lvl w:ilvl="0" w:tplc="604011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41"/>
    <w:rsid w:val="00054235"/>
    <w:rsid w:val="00133B58"/>
    <w:rsid w:val="00167C11"/>
    <w:rsid w:val="00282300"/>
    <w:rsid w:val="00371B72"/>
    <w:rsid w:val="0037394E"/>
    <w:rsid w:val="00494D41"/>
    <w:rsid w:val="004B2F40"/>
    <w:rsid w:val="004B6A63"/>
    <w:rsid w:val="00552693"/>
    <w:rsid w:val="005856CF"/>
    <w:rsid w:val="006E6111"/>
    <w:rsid w:val="00757611"/>
    <w:rsid w:val="007A5E9A"/>
    <w:rsid w:val="008E532F"/>
    <w:rsid w:val="00A11D9C"/>
    <w:rsid w:val="00A92BCA"/>
    <w:rsid w:val="00A92F39"/>
    <w:rsid w:val="00B52A1C"/>
    <w:rsid w:val="00D00642"/>
    <w:rsid w:val="00D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7183"/>
  <w15:chartTrackingRefBased/>
  <w15:docId w15:val="{E0028A38-7D52-405F-9BC7-CCCA6247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4D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D41"/>
  </w:style>
  <w:style w:type="paragraph" w:styleId="Piedepgina">
    <w:name w:val="footer"/>
    <w:basedOn w:val="Normal"/>
    <w:link w:val="PiedepginaCar"/>
    <w:uiPriority w:val="99"/>
    <w:unhideWhenUsed/>
    <w:rsid w:val="00494D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D41"/>
  </w:style>
  <w:style w:type="paragraph" w:styleId="Sinespaciado">
    <w:name w:val="No Spacing"/>
    <w:uiPriority w:val="1"/>
    <w:qFormat/>
    <w:rsid w:val="00494D4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82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lian.ossandoncolegioprovidencialaserena@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LEILA</cp:lastModifiedBy>
  <cp:revision>8</cp:revision>
  <dcterms:created xsi:type="dcterms:W3CDTF">2020-06-22T18:40:00Z</dcterms:created>
  <dcterms:modified xsi:type="dcterms:W3CDTF">2020-06-30T23:23:00Z</dcterms:modified>
</cp:coreProperties>
</file>