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DA" w:rsidRDefault="00A62BDA" w:rsidP="00A62B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N°2 EVALUACIÓN PARCIAL</w:t>
      </w:r>
    </w:p>
    <w:p w:rsidR="001766B4" w:rsidRDefault="001766B4" w:rsidP="001766B4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Unidad: </w:t>
      </w:r>
      <w:r>
        <w:rPr>
          <w:sz w:val="24"/>
        </w:rPr>
        <w:t>La Puericultura y sus etapas</w:t>
      </w:r>
    </w:p>
    <w:p w:rsidR="001766B4" w:rsidRPr="00C5589B" w:rsidRDefault="001766B4" w:rsidP="001766B4">
      <w:pPr>
        <w:pStyle w:val="Sinespaciado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>-</w:t>
      </w:r>
      <w:r w:rsidRPr="00C5589B">
        <w:rPr>
          <w:sz w:val="24"/>
        </w:rPr>
        <w:t>Describir la puericultura y sus etapas</w:t>
      </w:r>
    </w:p>
    <w:p w:rsidR="001766B4" w:rsidRDefault="001766B4" w:rsidP="001766B4">
      <w:pPr>
        <w:pStyle w:val="Sinespaciado"/>
        <w:rPr>
          <w:sz w:val="24"/>
        </w:rPr>
      </w:pPr>
      <w:r>
        <w:rPr>
          <w:sz w:val="24"/>
        </w:rPr>
        <w:t>-</w:t>
      </w:r>
      <w:r w:rsidRPr="00C5589B">
        <w:rPr>
          <w:sz w:val="24"/>
        </w:rPr>
        <w:t>Comprender  la importancia de la puericultura en el desarrollo integral del niño.</w:t>
      </w:r>
      <w:bookmarkStart w:id="0" w:name="_GoBack"/>
      <w:bookmarkEnd w:id="0"/>
    </w:p>
    <w:p w:rsidR="003658DA" w:rsidRPr="00FB5F74" w:rsidRDefault="003658DA" w:rsidP="001766B4">
      <w:pPr>
        <w:pStyle w:val="Sinespaciado"/>
        <w:rPr>
          <w:sz w:val="24"/>
        </w:rPr>
      </w:pPr>
      <w:r w:rsidRPr="003658DA">
        <w:rPr>
          <w:sz w:val="24"/>
          <w:u w:val="single"/>
        </w:rPr>
        <w:t>Puntaje total:</w:t>
      </w:r>
      <w:r w:rsidR="00FB5F74">
        <w:rPr>
          <w:sz w:val="24"/>
          <w:u w:val="single"/>
        </w:rPr>
        <w:t xml:space="preserve"> </w:t>
      </w:r>
      <w:r w:rsidR="00FB5F74">
        <w:rPr>
          <w:sz w:val="24"/>
        </w:rPr>
        <w:t>50 puntos</w:t>
      </w:r>
    </w:p>
    <w:p w:rsidR="003658DA" w:rsidRDefault="003658DA" w:rsidP="003658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1-Lea con atención la siguiente guía y desarrolle las actividades propuestas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 xml:space="preserve">2-Realice un informe en Word, letra </w:t>
      </w:r>
      <w:proofErr w:type="spellStart"/>
      <w:r>
        <w:rPr>
          <w:sz w:val="24"/>
        </w:rPr>
        <w:t>calibri</w:t>
      </w:r>
      <w:proofErr w:type="spellEnd"/>
      <w:r>
        <w:rPr>
          <w:sz w:val="24"/>
        </w:rPr>
        <w:t xml:space="preserve"> tamaño 12, márgenes justificados. (2 puntos)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3-Contenido: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-Nombre y describa (como se juega, número de participantes, reglas del juego, si se canta alguna canción escribirla…) 4 juegos infantiles  e incluir imagen. (16 puntos)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</w:t>
      </w:r>
      <w:r w:rsidR="00CA30EB">
        <w:rPr>
          <w:sz w:val="24"/>
        </w:rPr>
        <w:t>En relación al sueño escriba 4 canciones que ayuden a conciliar el sueño, debe poner una imagen relacionada con la letra de la misma. (8  puntos)</w:t>
      </w:r>
    </w:p>
    <w:p w:rsidR="00CA30EB" w:rsidRDefault="00CA30EB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 los hábitos de higiene: lavarse las manos, baño, cepillarse los dientes. Explique paso a paso como se realizan y los implementos que se utilizan. (</w:t>
      </w:r>
      <w:r w:rsidR="00F652D7">
        <w:rPr>
          <w:sz w:val="24"/>
        </w:rPr>
        <w:t>12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al control de esfínter señale cómo se desarrolla y a qué edad. (3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-Explique que es una” Pataleta” y cómo podemos tratarla cuando un niño la presenta. (6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 xml:space="preserve">-Nombre </w:t>
      </w:r>
      <w:r w:rsidR="00FB5F74">
        <w:rPr>
          <w:sz w:val="24"/>
        </w:rPr>
        <w:t xml:space="preserve"> 6 ejemplos de colaciones saludables y acompáñelas de imágenes.  (3puntos)</w:t>
      </w:r>
    </w:p>
    <w:p w:rsidR="00505523" w:rsidRDefault="00505523" w:rsidP="003658DA">
      <w:pPr>
        <w:pStyle w:val="Sinespaciado"/>
        <w:jc w:val="both"/>
        <w:rPr>
          <w:sz w:val="24"/>
        </w:rPr>
      </w:pPr>
      <w:r>
        <w:rPr>
          <w:sz w:val="24"/>
        </w:rPr>
        <w:t>4-</w:t>
      </w:r>
      <w:r w:rsidRPr="00505523">
        <w:rPr>
          <w:sz w:val="24"/>
        </w:rPr>
        <w:t xml:space="preserve"> </w:t>
      </w:r>
      <w:r>
        <w:rPr>
          <w:sz w:val="24"/>
        </w:rPr>
        <w:t xml:space="preserve">Enviar trabajo y consultas al siguiente </w:t>
      </w:r>
      <w:proofErr w:type="gramStart"/>
      <w:r>
        <w:rPr>
          <w:sz w:val="24"/>
        </w:rPr>
        <w:t>correo :</w:t>
      </w:r>
      <w:proofErr w:type="gramEnd"/>
      <w:r>
        <w:rPr>
          <w:sz w:val="24"/>
        </w:rPr>
        <w:t xml:space="preserve">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F652D7" w:rsidRPr="003658DA" w:rsidRDefault="00F652D7" w:rsidP="003658DA">
      <w:pPr>
        <w:pStyle w:val="Sinespaciado"/>
        <w:jc w:val="both"/>
        <w:rPr>
          <w:sz w:val="24"/>
        </w:rPr>
      </w:pPr>
    </w:p>
    <w:p w:rsidR="001766B4" w:rsidRPr="00E3775B" w:rsidRDefault="001766B4" w:rsidP="001766B4">
      <w:pPr>
        <w:pStyle w:val="Sinespaciado"/>
        <w:rPr>
          <w:sz w:val="24"/>
          <w:u w:val="single"/>
        </w:rPr>
      </w:pPr>
    </w:p>
    <w:p w:rsidR="001766B4" w:rsidRDefault="001766B4" w:rsidP="001766B4">
      <w:pPr>
        <w:pStyle w:val="Sinespaciado"/>
        <w:jc w:val="center"/>
        <w:rPr>
          <w:sz w:val="24"/>
          <w:u w:val="single"/>
        </w:rPr>
      </w:pPr>
      <w:r w:rsidRPr="00E3775B">
        <w:rPr>
          <w:sz w:val="24"/>
          <w:u w:val="single"/>
        </w:rPr>
        <w:t>La Puericultura del Niño Preescolar</w:t>
      </w:r>
    </w:p>
    <w:p w:rsidR="001766B4" w:rsidRPr="00E3775B" w:rsidRDefault="001766B4" w:rsidP="001766B4">
      <w:pPr>
        <w:pStyle w:val="Sinespaciado"/>
        <w:jc w:val="center"/>
        <w:rPr>
          <w:sz w:val="24"/>
          <w:u w:val="single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La Puericultura del preescolar se refiere a los cuidados que se deben tener con el niño de dos a seis años, para contribuir a su desarrollo armónico en los aspectos biológico, psicológico y social. En cada etapa el niño va adquiriendo elementos para alcanzar las metas de salud, autoestima, autonomía, felicidad, solidaridad y creatividad. La tarea de los adultos que lo rodean es propiciar las mejores condiciones para que pueda construir esas metas.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El niño en la etapa preescolar pasa de un estado de ánimo a otro, a veces es alegre, otras triste, unas amoroso otras gentil, otras agresivo y violento. Gana motricidad tanto gruesa como fina, al terminar esta edad, ha logrado adquirir movimientos ágiles de tronco y extremidades.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 xml:space="preserve">Como en todas las etapas de la vida, el amor y el afecto desempeñan un papel preponderante que impulsa al niño de esta edad a continuar adelante en su crecimiento y desarrollo; con la comprensión y la firmeza de sus padres y familiares, continúa ascendiendo en </w:t>
      </w:r>
      <w:r>
        <w:rPr>
          <w:sz w:val="24"/>
        </w:rPr>
        <w:t>el</w:t>
      </w:r>
      <w:r w:rsidRPr="00732FD8">
        <w:rPr>
          <w:sz w:val="24"/>
        </w:rPr>
        <w:t xml:space="preserve"> espiral de la vida.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Juego</w:t>
      </w:r>
      <w:r w:rsidRPr="00732FD8">
        <w:rPr>
          <w:sz w:val="24"/>
        </w:rPr>
        <w:t>: Es la principal actividad del niño, este estimula su desarrollo motor, social, emocional y cognoscitivo, y favorece el desarrollo de la creatividad, la solidaridad y la felicidad. Jugar es una necesidad del niño(a), de esta forma se pone en contacto con la realidad, libera tensiones, adquiere habilidades y destrezas, aprende a afrontar situaciones nuevas.</w:t>
      </w: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Sueño:</w:t>
      </w:r>
      <w:r w:rsidRPr="00732FD8">
        <w:rPr>
          <w:sz w:val="24"/>
        </w:rPr>
        <w:t xml:space="preserve"> En la edad preescolar el niño tiene un patrón de sueño bien preestablecido, en general duerme toda la noche y necesita una siesta diurna de una hora.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Los hábitos higiénicos:</w:t>
      </w:r>
      <w:r w:rsidRPr="00732FD8">
        <w:rPr>
          <w:sz w:val="24"/>
        </w:rPr>
        <w:t xml:space="preserve"> La adquisición de estos permite al niño hacer actividades que redundan en beneficio de su salud, estos se adquieren mediante la imitación y la enseñanza.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Baño:</w:t>
      </w:r>
      <w:r w:rsidRPr="00732FD8">
        <w:rPr>
          <w:sz w:val="24"/>
        </w:rPr>
        <w:t xml:space="preserve"> Esta actividad le proporciona satisfacción al niño y por ello adquiere hábitos higiénicos; en esta edad se debe dejar que el menor se bañe sola(o).</w:t>
      </w: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Lavado de Manos</w:t>
      </w:r>
      <w:r w:rsidRPr="00732FD8">
        <w:rPr>
          <w:sz w:val="24"/>
        </w:rPr>
        <w:t>: Esta práctica es muy necesaria antes de comer y antes y después de utilizar el sanitario, es uno de los hábitos más importantes para evitar infecciones y parásitos intestinales.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lastRenderedPageBreak/>
        <w:t>Cepillado de dientes:</w:t>
      </w:r>
      <w:r w:rsidRPr="00732FD8">
        <w:rPr>
          <w:sz w:val="24"/>
        </w:rPr>
        <w:t xml:space="preserve"> Inmediatamente después de cada comida es el requisito principal para mantener una buena salud oral, y se aprende como todos los hábitos por imitación.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93667B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93667B">
        <w:rPr>
          <w:b/>
          <w:sz w:val="24"/>
          <w:u w:val="single"/>
        </w:rPr>
        <w:t>Control de esfínteres</w:t>
      </w:r>
      <w:r w:rsidRPr="0093667B">
        <w:rPr>
          <w:sz w:val="24"/>
        </w:rPr>
        <w:t>: Entre los dieciochos y veinticuatro meses se inicia la educación para el control de los esfínteres. En esta edad se tiene la madurez neurológica, motriz y social necesaria para adquirir el control de sus esfínteres vesical y anal, que constituye un avance sustancial en la consecución de la autonomía. El niño controla primero las evacuaciones intestinales. El control diurno de sus necesidades lo logra aproximadamente a los dos años y el control nocturno a los tres años. Cabe recordar que existen diferencias individuales y algunos niños se pueden adelantar y otros atrasar en estos logros</w:t>
      </w:r>
    </w:p>
    <w:p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CA30EB">
        <w:rPr>
          <w:b/>
          <w:sz w:val="24"/>
          <w:u w:val="single"/>
        </w:rPr>
        <w:t>La Alimentación</w:t>
      </w:r>
      <w:r w:rsidRPr="00CA30EB">
        <w:rPr>
          <w:sz w:val="24"/>
        </w:rPr>
        <w:t>: Se requieren los nutrientes necesarios con el fin de reparar las células, formar otras nuevas y aumentar el tamaño de las ya existentes; se requiere una alimentación balanceada y suficiente para cubrir los requerimientos.</w:t>
      </w:r>
    </w:p>
    <w:p w:rsidR="00CA30EB" w:rsidRPr="00CA30EB" w:rsidRDefault="00CA30EB" w:rsidP="00CA30EB">
      <w:pPr>
        <w:pStyle w:val="Sinespaciado"/>
        <w:ind w:left="720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La Disciplina:</w:t>
      </w:r>
      <w:r w:rsidRPr="00732FD8">
        <w:rPr>
          <w:sz w:val="24"/>
        </w:rPr>
        <w:t xml:space="preserve"> En la edad preescolar se está en una etapa en la que se le pueden explicar al menor unas normas que ella</w:t>
      </w:r>
      <w:r>
        <w:rPr>
          <w:sz w:val="24"/>
        </w:rPr>
        <w:t xml:space="preserve"> </w:t>
      </w:r>
      <w:r w:rsidRPr="00732FD8">
        <w:rPr>
          <w:sz w:val="24"/>
        </w:rPr>
        <w:t>(el) deben hacer propias; esto se hace indicándole al menor la necesidad de las normas y el fundamento de la existencia de estas, no se requiere agredir al menor de ninguna forma, se trata de ser firmes en las situaciones en que el menor presenta pataletas.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El Jardín</w:t>
      </w:r>
      <w:r w:rsidRPr="00732FD8">
        <w:rPr>
          <w:sz w:val="24"/>
        </w:rPr>
        <w:t>: A partir de los tres años, para el niño es importante ampliar sus relaciones con adultos diferentes a sus padres y con niños de su misma edad; en el jardín se presenta un excelente ambiente que le permite entrar en contacto con otras personas, y a la vez se va a ver favorecido en su desarrollo motor, social, emocional y cognoscitiva.</w:t>
      </w:r>
    </w:p>
    <w:p w:rsidR="001766B4" w:rsidRPr="00425D9C" w:rsidRDefault="001766B4" w:rsidP="001766B4">
      <w:pPr>
        <w:pStyle w:val="Sinespaciado"/>
        <w:jc w:val="both"/>
        <w:rPr>
          <w:sz w:val="24"/>
          <w:u w:val="single"/>
        </w:rPr>
      </w:pPr>
    </w:p>
    <w:p w:rsidR="001766B4" w:rsidRPr="004842ED" w:rsidRDefault="00CA30EB" w:rsidP="00F652D7">
      <w:pPr>
        <w:pStyle w:val="Sinespaciado"/>
        <w:ind w:left="360"/>
        <w:rPr>
          <w:sz w:val="24"/>
        </w:rPr>
      </w:pPr>
      <w:r>
        <w:rPr>
          <w:b/>
          <w:sz w:val="24"/>
          <w:u w:val="single"/>
        </w:rPr>
        <w:t>11</w:t>
      </w:r>
      <w:proofErr w:type="gramStart"/>
      <w:r w:rsidR="001766B4">
        <w:rPr>
          <w:b/>
          <w:sz w:val="24"/>
          <w:u w:val="single"/>
        </w:rPr>
        <w:t>.</w:t>
      </w:r>
      <w:r w:rsidR="001766B4" w:rsidRPr="004842ED">
        <w:rPr>
          <w:b/>
          <w:sz w:val="24"/>
          <w:u w:val="single"/>
        </w:rPr>
        <w:t>Colaciones</w:t>
      </w:r>
      <w:proofErr w:type="gramEnd"/>
      <w:r w:rsidR="001766B4" w:rsidRPr="004842ED">
        <w:rPr>
          <w:b/>
          <w:sz w:val="24"/>
          <w:u w:val="single"/>
        </w:rPr>
        <w:t xml:space="preserve"> sanas</w:t>
      </w:r>
      <w:r w:rsidR="00F652D7">
        <w:rPr>
          <w:b/>
          <w:sz w:val="24"/>
          <w:u w:val="single"/>
        </w:rPr>
        <w:t xml:space="preserve">: </w:t>
      </w:r>
      <w:r w:rsidR="001766B4" w:rsidRPr="004842ED">
        <w:rPr>
          <w:sz w:val="24"/>
        </w:rPr>
        <w:t>Como su estómago es pequeño y comen poco cada vez, los niños y niñas pueden necesitar tres buenas comidas y una colación nutritiva entre ellas. Esta colación debe estar compuesta de alimentos saludables.</w:t>
      </w: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Pr="004842ED" w:rsidRDefault="001766B4" w:rsidP="001766B4">
      <w:pPr>
        <w:pStyle w:val="Sinespaciado"/>
        <w:jc w:val="both"/>
        <w:rPr>
          <w:b/>
          <w:sz w:val="24"/>
        </w:rPr>
      </w:pPr>
      <w:r w:rsidRPr="004842ED">
        <w:rPr>
          <w:b/>
          <w:sz w:val="24"/>
        </w:rPr>
        <w:t>Alimentos saludables para comer como colación: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Cereales que no contengan azúcar.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Frutas y verduras frescas, jugos de frutas y verduras sin añadir azúcar.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Leche y yogurt natural.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</w:p>
    <w:p w:rsidR="001766B4" w:rsidRPr="00E61463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Algunos alimentos pueden ser peligrosos para niños</w:t>
      </w:r>
      <w:r>
        <w:rPr>
          <w:sz w:val="24"/>
        </w:rPr>
        <w:t xml:space="preserve"> y niñas muy pequeños(as). Evitar</w:t>
      </w:r>
      <w:r w:rsidRPr="004842ED">
        <w:rPr>
          <w:sz w:val="24"/>
        </w:rPr>
        <w:t xml:space="preserve"> los alimentos que los pueden atragantar, pastillas de dulces, nueces, maní, semillas, “cabritas”, uvas y cerezas enteras, zanahorias crudas hasta los 5 </w:t>
      </w:r>
      <w:proofErr w:type="spellStart"/>
      <w:r w:rsidRPr="004842ED">
        <w:rPr>
          <w:sz w:val="24"/>
        </w:rPr>
        <w:t>ó</w:t>
      </w:r>
      <w:proofErr w:type="spellEnd"/>
      <w:r w:rsidRPr="004842ED">
        <w:rPr>
          <w:sz w:val="24"/>
        </w:rPr>
        <w:t xml:space="preserve"> 6 años</w:t>
      </w: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jc w:val="center"/>
        <w:rPr>
          <w:sz w:val="24"/>
          <w:u w:val="single"/>
        </w:rPr>
      </w:pPr>
    </w:p>
    <w:p w:rsidR="001766B4" w:rsidRPr="00051F1F" w:rsidRDefault="001766B4" w:rsidP="001766B4">
      <w:pPr>
        <w:pStyle w:val="Sinespaciado"/>
        <w:jc w:val="both"/>
        <w:rPr>
          <w:sz w:val="24"/>
        </w:rPr>
      </w:pPr>
    </w:p>
    <w:p w:rsidR="00E96289" w:rsidRPr="001766B4" w:rsidRDefault="00E96289" w:rsidP="001766B4">
      <w:pPr>
        <w:pStyle w:val="Sinespaciado"/>
        <w:jc w:val="both"/>
        <w:rPr>
          <w:sz w:val="24"/>
        </w:rPr>
      </w:pPr>
    </w:p>
    <w:sectPr w:rsidR="00E96289" w:rsidRPr="001766B4" w:rsidSect="003B62F8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28" w:rsidRDefault="00D66628">
      <w:pPr>
        <w:spacing w:after="0" w:line="240" w:lineRule="auto"/>
      </w:pPr>
      <w:r>
        <w:separator/>
      </w:r>
    </w:p>
  </w:endnote>
  <w:endnote w:type="continuationSeparator" w:id="0">
    <w:p w:rsidR="00D66628" w:rsidRDefault="00D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28" w:rsidRDefault="00D66628">
      <w:pPr>
        <w:spacing w:after="0" w:line="240" w:lineRule="auto"/>
      </w:pPr>
      <w:r>
        <w:separator/>
      </w:r>
    </w:p>
  </w:footnote>
  <w:footnote w:type="continuationSeparator" w:id="0">
    <w:p w:rsidR="00D66628" w:rsidRDefault="00D6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326841"/>
      <w:docPartObj>
        <w:docPartGallery w:val="Page Numbers (Top of Page)"/>
        <w:docPartUnique/>
      </w:docPartObj>
    </w:sdtPr>
    <w:sdtEndPr/>
    <w:sdtContent>
      <w:p w:rsidR="0093667B" w:rsidRDefault="00FB5F74">
        <w:pPr>
          <w:pStyle w:val="Encabezado"/>
          <w:jc w:val="right"/>
        </w:pPr>
        <w:r>
          <w:t>Asignatur</w:t>
        </w:r>
        <w:r w:rsidR="003A26D6">
          <w:t>a: Tecnología y Práctica – Segundos</w:t>
        </w:r>
        <w:r>
          <w:t xml:space="preserve"> – Profesora: Lilian </w:t>
        </w:r>
        <w:proofErr w:type="spellStart"/>
        <w:r>
          <w:t>Ossandón</w:t>
        </w:r>
        <w:proofErr w:type="spellEnd"/>
        <w:r>
          <w:t xml:space="preserve"> González    </w:t>
        </w:r>
        <w:r w:rsidR="00FE793F">
          <w:t xml:space="preserve">- </w:t>
        </w:r>
        <w:r w:rsidR="003A26D6">
          <w:t xml:space="preserve">2B - </w:t>
        </w:r>
        <w:r w:rsidR="00FE793F">
          <w:t>JUNIO</w:t>
        </w:r>
        <w: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26D6" w:rsidRPr="003A26D6">
          <w:rPr>
            <w:noProof/>
            <w:lang w:val="es-ES"/>
          </w:rPr>
          <w:t>2</w:t>
        </w:r>
        <w:r>
          <w:fldChar w:fldCharType="end"/>
        </w:r>
      </w:p>
    </w:sdtContent>
  </w:sdt>
  <w:p w:rsidR="00425D9C" w:rsidRDefault="00D666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0A58"/>
    <w:multiLevelType w:val="hybridMultilevel"/>
    <w:tmpl w:val="82CADE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B4"/>
    <w:rsid w:val="001766B4"/>
    <w:rsid w:val="003658DA"/>
    <w:rsid w:val="003740ED"/>
    <w:rsid w:val="003A26D6"/>
    <w:rsid w:val="00505523"/>
    <w:rsid w:val="009D16A6"/>
    <w:rsid w:val="00A62BDA"/>
    <w:rsid w:val="00CA30EB"/>
    <w:rsid w:val="00D66628"/>
    <w:rsid w:val="00E96289"/>
    <w:rsid w:val="00F652D7"/>
    <w:rsid w:val="00FB5F74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B2FA0-646E-4C1D-8E16-6E34E697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66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B4"/>
  </w:style>
  <w:style w:type="character" w:styleId="Hipervnculo">
    <w:name w:val="Hyperlink"/>
    <w:basedOn w:val="Fuentedeprrafopredeter"/>
    <w:uiPriority w:val="99"/>
    <w:unhideWhenUsed/>
    <w:rsid w:val="0050552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E7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</cp:lastModifiedBy>
  <cp:revision>6</cp:revision>
  <dcterms:created xsi:type="dcterms:W3CDTF">2020-03-24T04:34:00Z</dcterms:created>
  <dcterms:modified xsi:type="dcterms:W3CDTF">2020-05-29T18:09:00Z</dcterms:modified>
</cp:coreProperties>
</file>