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35A" w:rsidRPr="009B6AE7" w:rsidRDefault="00AB535A" w:rsidP="00276FF4">
      <w:pPr>
        <w:shd w:val="clear" w:color="auto" w:fill="FFFFFF" w:themeFill="background1"/>
        <w:ind w:firstLine="708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MAYO</w:t>
      </w:r>
    </w:p>
    <w:p w:rsidR="00AB535A" w:rsidRDefault="00AB535A" w:rsidP="00AB535A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AA6D64">
        <w:t>4</w:t>
      </w:r>
      <w:r w:rsidRPr="00AB535A">
        <w:t>° MEDIO</w:t>
      </w:r>
      <w:r>
        <w:rPr>
          <w:b/>
        </w:rPr>
        <w:t xml:space="preserve"> </w:t>
      </w:r>
    </w:p>
    <w:p w:rsidR="00AB535A" w:rsidRDefault="00AB535A" w:rsidP="00AB535A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>
        <w:t xml:space="preserve"> </w:t>
      </w:r>
      <w:r w:rsidR="00AA6D64">
        <w:t xml:space="preserve">LENGUAJE Y COMUNICACIÓN </w:t>
      </w:r>
    </w:p>
    <w:p w:rsidR="00AB535A" w:rsidRDefault="00AB535A" w:rsidP="00AB535A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>2</w:t>
      </w:r>
    </w:p>
    <w:p w:rsidR="00AB535A" w:rsidRPr="002C4E8B" w:rsidRDefault="00AB535A" w:rsidP="00AB535A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CONTINUACIÓN:</w:t>
      </w:r>
    </w:p>
    <w:p w:rsidR="00AB535A" w:rsidRDefault="00AB535A" w:rsidP="00AB535A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AB535A" w:rsidRDefault="00AB535A" w:rsidP="00AB535A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AB535A" w:rsidRDefault="00AB535A" w:rsidP="00AB535A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7E2CC3" w:rsidRDefault="00AB535A" w:rsidP="009D4B79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  <w:jc w:val="both"/>
      </w:pPr>
      <w:r>
        <w:t>Si tienen dudas deberán contactar</w:t>
      </w:r>
      <w:r w:rsidR="007E2CC3">
        <w:t xml:space="preserve">se con su profesor vía correo electrónico </w:t>
      </w:r>
      <w:hyperlink r:id="rId5" w:history="1">
        <w:r w:rsidR="007E2CC3" w:rsidRPr="009D4A1D">
          <w:rPr>
            <w:rStyle w:val="Hipervnculo"/>
            <w:i/>
          </w:rPr>
          <w:t>diego.rios@colegioprovidencialaserena.cl</w:t>
        </w:r>
      </w:hyperlink>
      <w:r w:rsidR="007E2CC3">
        <w:rPr>
          <w:i/>
        </w:rPr>
        <w:t xml:space="preserve"> </w:t>
      </w:r>
      <w:r w:rsidR="007E2CC3">
        <w:t>o en el sigui</w:t>
      </w:r>
      <w:r w:rsidR="009D4B79">
        <w:t xml:space="preserve">ente link de la plataforma Zoom </w:t>
      </w:r>
      <w:hyperlink r:id="rId6" w:history="1">
        <w:r w:rsidR="009D4B79" w:rsidRPr="00695D23">
          <w:rPr>
            <w:rStyle w:val="Hipervnculo"/>
            <w:rFonts w:ascii="Helvetica" w:hAnsi="Helvetica" w:cs="Helvetica"/>
            <w:sz w:val="21"/>
            <w:szCs w:val="21"/>
            <w:shd w:val="clear" w:color="auto" w:fill="FFFFFF"/>
          </w:rPr>
          <w:t>https://us02web.zoom.us/j/5098635555</w:t>
        </w:r>
      </w:hyperlink>
      <w:r w:rsidR="009D4B79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los días miércoles de cada semana</w:t>
      </w:r>
      <w:r w:rsidR="00AC68B5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a las 11 horas</w:t>
      </w:r>
      <w:r w:rsidR="009D4B79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. </w:t>
      </w:r>
    </w:p>
    <w:tbl>
      <w:tblPr>
        <w:tblStyle w:val="Tablaconcuadrcula"/>
        <w:tblW w:w="0" w:type="auto"/>
        <w:tblInd w:w="497" w:type="dxa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AB535A" w:rsidRPr="009B6AE7" w:rsidTr="007E2CC3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AB535A" w:rsidRPr="009B6AE7" w:rsidRDefault="00AB535A" w:rsidP="00E4628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AB535A" w:rsidRPr="00073176" w:rsidRDefault="00AB535A" w:rsidP="00E46286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AB535A" w:rsidRPr="00073176" w:rsidRDefault="00AB535A" w:rsidP="00E46286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2</w:t>
            </w:r>
          </w:p>
        </w:tc>
      </w:tr>
      <w:tr w:rsidR="00AB535A" w:rsidTr="007E2CC3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AB535A" w:rsidRPr="005E5E55" w:rsidRDefault="00AB535A" w:rsidP="00E4628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AB535A" w:rsidRPr="00561C4D" w:rsidRDefault="00AB535A" w:rsidP="00E4628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7E2CC3">
              <w:rPr>
                <w:b/>
                <w:color w:val="000000" w:themeColor="text1"/>
              </w:rPr>
              <w:t>“</w:t>
            </w:r>
            <w:r w:rsidR="007E2CC3" w:rsidRPr="00515CD2">
              <w:rPr>
                <w:i/>
                <w:color w:val="000000" w:themeColor="text1"/>
              </w:rPr>
              <w:t>Existencialismo y literatura”</w:t>
            </w:r>
            <w:r w:rsidR="007E2CC3">
              <w:rPr>
                <w:b/>
                <w:color w:val="000000" w:themeColor="text1"/>
              </w:rPr>
              <w:t xml:space="preserve"> </w:t>
            </w:r>
          </w:p>
          <w:p w:rsidR="00D02AE8" w:rsidRPr="00561C4D" w:rsidRDefault="007E2CC3" w:rsidP="00E46286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AB535A" w:rsidRPr="00AD2AC5" w:rsidRDefault="00D02AE8" w:rsidP="00C8189D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Comprensión de </w:t>
            </w:r>
            <w:r w:rsidRPr="00D02AE8">
              <w:rPr>
                <w:b/>
                <w:color w:val="000000" w:themeColor="text1"/>
              </w:rPr>
              <w:t>texto argumentativo</w:t>
            </w:r>
            <w:r>
              <w:rPr>
                <w:color w:val="000000" w:themeColor="text1"/>
              </w:rPr>
              <w:t xml:space="preserve"> </w:t>
            </w:r>
            <w:r w:rsidR="00AD2AC5">
              <w:rPr>
                <w:color w:val="000000" w:themeColor="text1"/>
              </w:rPr>
              <w:t xml:space="preserve">(Fragmento del ensayo de Jean Paul Sartre </w:t>
            </w:r>
            <w:r w:rsidR="00AD2AC5">
              <w:rPr>
                <w:i/>
                <w:color w:val="000000" w:themeColor="text1"/>
              </w:rPr>
              <w:t>“El artista y la historia”</w:t>
            </w:r>
            <w:r w:rsidR="00AD2AC5">
              <w:rPr>
                <w:color w:val="000000" w:themeColor="text1"/>
              </w:rPr>
              <w:t>)</w:t>
            </w:r>
          </w:p>
          <w:p w:rsidR="00AB535A" w:rsidRPr="00561C4D" w:rsidRDefault="00AB535A" w:rsidP="00E4628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02AE8" w:rsidRDefault="00D02AE8" w:rsidP="00E4628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B535A" w:rsidRPr="00561C4D" w:rsidRDefault="00AB535A" w:rsidP="00E4628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</w:t>
            </w:r>
            <w:r w:rsidRPr="00D02AE8">
              <w:rPr>
                <w:color w:val="000000" w:themeColor="text1"/>
              </w:rPr>
              <w:t xml:space="preserve">: </w:t>
            </w:r>
            <w:r w:rsidR="007E2CC3" w:rsidRPr="00D02AE8">
              <w:rPr>
                <w:color w:val="000000" w:themeColor="text1"/>
              </w:rPr>
              <w:t>8 y 9</w:t>
            </w:r>
            <w:r w:rsidR="007E2CC3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49" w:type="dxa"/>
          </w:tcPr>
          <w:p w:rsidR="00AB535A" w:rsidRDefault="00AB535A" w:rsidP="00C8189D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7101C6">
              <w:rPr>
                <w:b/>
                <w:i/>
                <w:color w:val="000000" w:themeColor="text1"/>
              </w:rPr>
              <w:t>“</w:t>
            </w:r>
            <w:r w:rsidR="0079181D" w:rsidRPr="00AD2AC5">
              <w:rPr>
                <w:i/>
                <w:color w:val="000000" w:themeColor="text1"/>
              </w:rPr>
              <w:t xml:space="preserve">Evaluando mi </w:t>
            </w:r>
            <w:r w:rsidR="0079181D" w:rsidRPr="00AD2AC5">
              <w:rPr>
                <w:b/>
                <w:i/>
                <w:color w:val="000000" w:themeColor="text1"/>
              </w:rPr>
              <w:t>comprensión lectora</w:t>
            </w:r>
            <w:r w:rsidR="0079181D" w:rsidRPr="00AD2AC5">
              <w:rPr>
                <w:i/>
                <w:color w:val="000000" w:themeColor="text1"/>
              </w:rPr>
              <w:t xml:space="preserve"> y mis conocimiento previos sobre la unidad ‹Ser y Existir›</w:t>
            </w:r>
            <w:r w:rsidR="00AD2AC5" w:rsidRPr="00AD2AC5">
              <w:rPr>
                <w:i/>
                <w:color w:val="000000" w:themeColor="text1"/>
              </w:rPr>
              <w:t>”</w:t>
            </w:r>
            <w:r w:rsidR="0079181D" w:rsidRPr="00AD2AC5">
              <w:rPr>
                <w:color w:val="000000" w:themeColor="text1"/>
              </w:rPr>
              <w:t>.</w:t>
            </w:r>
          </w:p>
          <w:p w:rsidR="00AD2AC5" w:rsidRPr="00AD2AC5" w:rsidRDefault="00AD2AC5" w:rsidP="00C8189D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Comprensión y análisis de texto literario (fragmento novela “</w:t>
            </w:r>
            <w:r w:rsidRPr="00AE6403">
              <w:rPr>
                <w:i/>
                <w:color w:val="000000" w:themeColor="text1"/>
              </w:rPr>
              <w:t>El Socio</w:t>
            </w:r>
            <w:r>
              <w:rPr>
                <w:color w:val="000000" w:themeColor="text1"/>
              </w:rPr>
              <w:t>”</w:t>
            </w:r>
            <w:r w:rsidR="00AE6403">
              <w:rPr>
                <w:color w:val="000000" w:themeColor="text1"/>
              </w:rPr>
              <w:t xml:space="preserve"> de Jenaro Prieto</w:t>
            </w:r>
            <w:r>
              <w:rPr>
                <w:color w:val="000000" w:themeColor="text1"/>
              </w:rPr>
              <w:t xml:space="preserve">). </w:t>
            </w:r>
          </w:p>
          <w:p w:rsidR="00AB535A" w:rsidRPr="00561C4D" w:rsidRDefault="00AB535A" w:rsidP="00E4628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B535A" w:rsidRPr="00561C4D" w:rsidRDefault="00AB535A" w:rsidP="00E46286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7101C6">
              <w:rPr>
                <w:b/>
                <w:color w:val="000000" w:themeColor="text1"/>
              </w:rPr>
              <w:t xml:space="preserve"> </w:t>
            </w:r>
            <w:r w:rsidR="00D02AE8">
              <w:rPr>
                <w:color w:val="000000" w:themeColor="text1"/>
              </w:rPr>
              <w:t>10 y 1</w:t>
            </w:r>
            <w:r w:rsidR="007101C6">
              <w:rPr>
                <w:color w:val="000000" w:themeColor="text1"/>
              </w:rPr>
              <w:t>1</w:t>
            </w:r>
            <w:r w:rsidR="00D02AE8">
              <w:rPr>
                <w:color w:val="000000" w:themeColor="text1"/>
              </w:rPr>
              <w:t xml:space="preserve">. </w:t>
            </w:r>
          </w:p>
        </w:tc>
      </w:tr>
      <w:tr w:rsidR="00AB535A" w:rsidRPr="009B6AE7" w:rsidTr="007E2CC3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AB535A" w:rsidRPr="009B6AE7" w:rsidRDefault="00AB535A" w:rsidP="00E4628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AB535A" w:rsidRPr="00073176" w:rsidRDefault="00AB535A" w:rsidP="00E46286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AB535A" w:rsidRPr="00073176" w:rsidRDefault="00AB535A" w:rsidP="00E46286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4</w:t>
            </w:r>
          </w:p>
        </w:tc>
      </w:tr>
      <w:tr w:rsidR="00AB535A" w:rsidTr="007E2CC3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AB535A" w:rsidRPr="005E5E55" w:rsidRDefault="00AB535A" w:rsidP="00E4628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AD2AC5" w:rsidRPr="00561C4D" w:rsidRDefault="00AB535A" w:rsidP="00E4628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AD2AC5">
              <w:rPr>
                <w:b/>
                <w:color w:val="000000" w:themeColor="text1"/>
              </w:rPr>
              <w:t>“</w:t>
            </w:r>
            <w:r w:rsidR="00AD2AC5" w:rsidRPr="00AD2AC5">
              <w:rPr>
                <w:i/>
                <w:color w:val="000000" w:themeColor="text1"/>
              </w:rPr>
              <w:t>Ampliando mi vocabulario</w:t>
            </w:r>
            <w:r w:rsidR="00AD2AC5">
              <w:rPr>
                <w:b/>
                <w:color w:val="000000" w:themeColor="text1"/>
              </w:rPr>
              <w:t xml:space="preserve">” </w:t>
            </w:r>
          </w:p>
          <w:p w:rsidR="00AB535A" w:rsidRPr="00561C4D" w:rsidRDefault="00AB535A" w:rsidP="00E4628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B535A" w:rsidRPr="00561C4D" w:rsidRDefault="00C8189D" w:rsidP="00C8189D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Mejorar </w:t>
            </w:r>
            <w:r w:rsidRPr="00C8189D">
              <w:rPr>
                <w:b/>
                <w:color w:val="000000" w:themeColor="text1"/>
              </w:rPr>
              <w:t>comprensión lectora</w:t>
            </w:r>
            <w:r>
              <w:rPr>
                <w:color w:val="000000" w:themeColor="text1"/>
              </w:rPr>
              <w:t xml:space="preserve">, incrementando vocabulario mediante la interpretación del significado de palabras desconocidas. </w:t>
            </w:r>
          </w:p>
          <w:p w:rsidR="00AB535A" w:rsidRDefault="00AB535A" w:rsidP="00E4628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B535A" w:rsidRPr="00561C4D" w:rsidRDefault="00AB535A" w:rsidP="00E4628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B535A" w:rsidRPr="00561C4D" w:rsidRDefault="00AB535A" w:rsidP="00E46286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AD2AC5">
              <w:rPr>
                <w:b/>
                <w:color w:val="000000" w:themeColor="text1"/>
              </w:rPr>
              <w:t xml:space="preserve"> 12 y 13. </w:t>
            </w:r>
          </w:p>
        </w:tc>
        <w:tc>
          <w:tcPr>
            <w:tcW w:w="4649" w:type="dxa"/>
          </w:tcPr>
          <w:p w:rsidR="00AB535A" w:rsidRPr="00561C4D" w:rsidRDefault="00C8189D" w:rsidP="00515CD2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</w:t>
            </w:r>
            <w:r w:rsidRPr="00515CD2">
              <w:rPr>
                <w:color w:val="000000" w:themeColor="text1"/>
              </w:rPr>
              <w:t>“Ser y existir en la época contemporánea”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AB535A" w:rsidRPr="00AE6403" w:rsidRDefault="00AE6403" w:rsidP="00E46286">
            <w:pPr>
              <w:shd w:val="clear" w:color="auto" w:fill="FFFFFF" w:themeFill="background1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br/>
              <w:t>Análisis de obra artística (Pintura ‹</w:t>
            </w:r>
            <w:r>
              <w:rPr>
                <w:i/>
                <w:color w:val="000000" w:themeColor="text1"/>
              </w:rPr>
              <w:t xml:space="preserve">El Grito› de Edvard </w:t>
            </w:r>
            <w:proofErr w:type="spellStart"/>
            <w:r>
              <w:rPr>
                <w:i/>
                <w:color w:val="000000" w:themeColor="text1"/>
              </w:rPr>
              <w:t>Munch</w:t>
            </w:r>
            <w:proofErr w:type="spellEnd"/>
            <w:r>
              <w:rPr>
                <w:i/>
                <w:color w:val="000000" w:themeColor="text1"/>
              </w:rPr>
              <w:t xml:space="preserve">) </w:t>
            </w:r>
          </w:p>
          <w:p w:rsidR="00AB535A" w:rsidRDefault="00AB535A" w:rsidP="00E4628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B535A" w:rsidRPr="00561C4D" w:rsidRDefault="00AE6403" w:rsidP="00E46286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Comprensión del </w:t>
            </w:r>
            <w:r w:rsidRPr="00AE6403">
              <w:rPr>
                <w:b/>
                <w:color w:val="000000" w:themeColor="text1"/>
              </w:rPr>
              <w:t>contexto de producción</w:t>
            </w:r>
            <w:r>
              <w:rPr>
                <w:color w:val="000000" w:themeColor="text1"/>
              </w:rPr>
              <w:t xml:space="preserve"> </w:t>
            </w:r>
          </w:p>
          <w:p w:rsidR="00AE6403" w:rsidRPr="00AE6403" w:rsidRDefault="00AE6403" w:rsidP="00AE640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Página: </w:t>
            </w:r>
            <w:r w:rsidR="00624DBA">
              <w:rPr>
                <w:color w:val="000000" w:themeColor="text1"/>
              </w:rPr>
              <w:t>14</w:t>
            </w:r>
            <w:r w:rsidR="007018D6">
              <w:rPr>
                <w:color w:val="000000" w:themeColor="text1"/>
              </w:rPr>
              <w:t>.</w:t>
            </w:r>
          </w:p>
        </w:tc>
      </w:tr>
      <w:tr w:rsidR="00AB535A" w:rsidRPr="009B6AE7" w:rsidTr="007E2CC3">
        <w:tc>
          <w:tcPr>
            <w:tcW w:w="498" w:type="dxa"/>
            <w:vMerge w:val="restart"/>
            <w:shd w:val="clear" w:color="auto" w:fill="2E74B5" w:themeFill="accent1" w:themeFillShade="BF"/>
            <w:textDirection w:val="btLr"/>
          </w:tcPr>
          <w:p w:rsidR="00AB535A" w:rsidRPr="009B6AE7" w:rsidRDefault="00AB535A" w:rsidP="00E4628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AB535A" w:rsidRPr="00073176" w:rsidRDefault="00AB535A" w:rsidP="00E46286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AB535A" w:rsidRPr="00073176" w:rsidRDefault="00AB535A" w:rsidP="00E46286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6</w:t>
            </w:r>
          </w:p>
        </w:tc>
      </w:tr>
      <w:tr w:rsidR="00AB535A" w:rsidRPr="009B6AE7" w:rsidTr="007E2CC3">
        <w:trPr>
          <w:trHeight w:val="1836"/>
        </w:trPr>
        <w:tc>
          <w:tcPr>
            <w:tcW w:w="498" w:type="dxa"/>
            <w:vMerge/>
            <w:shd w:val="clear" w:color="auto" w:fill="2E74B5" w:themeFill="accent1" w:themeFillShade="BF"/>
            <w:textDirection w:val="btLr"/>
          </w:tcPr>
          <w:p w:rsidR="00AB535A" w:rsidRPr="005E5E55" w:rsidRDefault="00AB535A" w:rsidP="00E4628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AB535A" w:rsidRPr="00AE6403" w:rsidRDefault="00AB535A" w:rsidP="00E4628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AE6403">
              <w:rPr>
                <w:b/>
                <w:color w:val="000000" w:themeColor="text1"/>
              </w:rPr>
              <w:t xml:space="preserve"> “</w:t>
            </w:r>
            <w:r w:rsidR="00AE6403" w:rsidRPr="00AE6403">
              <w:rPr>
                <w:i/>
                <w:color w:val="000000" w:themeColor="text1"/>
              </w:rPr>
              <w:t>Comprensión e interpretación literaria</w:t>
            </w:r>
            <w:r w:rsidR="00AE6403">
              <w:rPr>
                <w:b/>
                <w:color w:val="000000" w:themeColor="text1"/>
              </w:rPr>
              <w:t xml:space="preserve">” </w:t>
            </w:r>
          </w:p>
          <w:p w:rsidR="00AB535A" w:rsidRPr="00561C4D" w:rsidRDefault="00AB535A" w:rsidP="00E4628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E6403" w:rsidRPr="00AE6403" w:rsidRDefault="00AE6403" w:rsidP="00AE640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Comprensión de lectura del texto “</w:t>
            </w:r>
            <w:proofErr w:type="spellStart"/>
            <w:r>
              <w:rPr>
                <w:i/>
                <w:color w:val="000000" w:themeColor="text1"/>
              </w:rPr>
              <w:t>Bartleby</w:t>
            </w:r>
            <w:proofErr w:type="spellEnd"/>
            <w:r>
              <w:rPr>
                <w:i/>
                <w:color w:val="000000" w:themeColor="text1"/>
              </w:rPr>
              <w:t xml:space="preserve"> el escribiente”</w:t>
            </w:r>
            <w:r>
              <w:rPr>
                <w:color w:val="000000" w:themeColor="text1"/>
              </w:rPr>
              <w:t xml:space="preserve"> de Herman Melville</w:t>
            </w:r>
          </w:p>
          <w:p w:rsidR="00AB535A" w:rsidRDefault="00AB535A" w:rsidP="00E4628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B535A" w:rsidRPr="00561C4D" w:rsidRDefault="00AB535A" w:rsidP="00E4628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B535A" w:rsidRPr="00561C4D" w:rsidRDefault="00AB535A" w:rsidP="00E4628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AE6403">
              <w:rPr>
                <w:b/>
                <w:color w:val="000000" w:themeColor="text1"/>
              </w:rPr>
              <w:t xml:space="preserve"> </w:t>
            </w:r>
            <w:r w:rsidR="00AE6403" w:rsidRPr="00697699">
              <w:rPr>
                <w:color w:val="000000" w:themeColor="text1"/>
              </w:rPr>
              <w:t>De la 15 a la 19.</w:t>
            </w:r>
            <w:r w:rsidR="00AE6403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49" w:type="dxa"/>
          </w:tcPr>
          <w:p w:rsidR="00AB535A" w:rsidRPr="00561C4D" w:rsidRDefault="00AB535A" w:rsidP="00E4628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AE6403">
              <w:rPr>
                <w:b/>
                <w:color w:val="000000" w:themeColor="text1"/>
              </w:rPr>
              <w:t>“</w:t>
            </w:r>
            <w:r w:rsidR="00AE6403">
              <w:rPr>
                <w:i/>
                <w:color w:val="000000" w:themeColor="text1"/>
              </w:rPr>
              <w:t>Evaluación de la c</w:t>
            </w:r>
            <w:r w:rsidR="00AE6403" w:rsidRPr="00AE6403">
              <w:rPr>
                <w:i/>
                <w:color w:val="000000" w:themeColor="text1"/>
              </w:rPr>
              <w:t>omprensión e interpretación literaria</w:t>
            </w:r>
            <w:r w:rsidR="00AE6403">
              <w:rPr>
                <w:i/>
                <w:color w:val="000000" w:themeColor="text1"/>
              </w:rPr>
              <w:t>”</w:t>
            </w:r>
          </w:p>
          <w:p w:rsidR="00AE6403" w:rsidRPr="00561C4D" w:rsidRDefault="00AE6403" w:rsidP="00E4628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B535A" w:rsidRPr="00AE6403" w:rsidRDefault="00AE6403" w:rsidP="00E46286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Evaluación del grado de comprensión de lectura del texto “</w:t>
            </w:r>
            <w:proofErr w:type="spellStart"/>
            <w:r>
              <w:rPr>
                <w:i/>
                <w:color w:val="000000" w:themeColor="text1"/>
              </w:rPr>
              <w:t>Bartleby</w:t>
            </w:r>
            <w:proofErr w:type="spellEnd"/>
            <w:r>
              <w:rPr>
                <w:i/>
                <w:color w:val="000000" w:themeColor="text1"/>
              </w:rPr>
              <w:t xml:space="preserve"> el escribiente”</w:t>
            </w:r>
            <w:r>
              <w:rPr>
                <w:color w:val="000000" w:themeColor="text1"/>
              </w:rPr>
              <w:t xml:space="preserve"> de Herman Melville</w:t>
            </w:r>
          </w:p>
          <w:p w:rsidR="00AB535A" w:rsidRPr="00561C4D" w:rsidRDefault="00AB535A" w:rsidP="00E4628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B535A" w:rsidRPr="00697699" w:rsidRDefault="00697699" w:rsidP="00E46286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Página: </w:t>
            </w:r>
            <w:r>
              <w:rPr>
                <w:color w:val="000000" w:themeColor="text1"/>
              </w:rPr>
              <w:t xml:space="preserve">20. </w:t>
            </w:r>
          </w:p>
        </w:tc>
      </w:tr>
      <w:tr w:rsidR="00AB535A" w:rsidRPr="009B6AE7" w:rsidTr="007E2CC3">
        <w:tc>
          <w:tcPr>
            <w:tcW w:w="498" w:type="dxa"/>
            <w:vMerge w:val="restart"/>
            <w:shd w:val="clear" w:color="auto" w:fill="C00000"/>
            <w:textDirection w:val="btLr"/>
          </w:tcPr>
          <w:p w:rsidR="00AB535A" w:rsidRPr="009B6AE7" w:rsidRDefault="00AB535A" w:rsidP="00E4628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AB535A" w:rsidRPr="00073176" w:rsidRDefault="00AB535A" w:rsidP="00E46286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AB535A" w:rsidRPr="00073176" w:rsidRDefault="00AB535A" w:rsidP="00E46286">
            <w:pPr>
              <w:shd w:val="clear" w:color="auto" w:fill="FFFFFF" w:themeFill="background1"/>
              <w:jc w:val="center"/>
              <w:rPr>
                <w:b/>
                <w:color w:val="5B9BD5" w:themeColor="accent1"/>
              </w:rPr>
            </w:pPr>
            <w:r w:rsidRPr="00073176">
              <w:rPr>
                <w:b/>
                <w:color w:val="5B9BD5" w:themeColor="accent1"/>
              </w:rPr>
              <w:t>CLASE 8</w:t>
            </w:r>
          </w:p>
        </w:tc>
      </w:tr>
      <w:tr w:rsidR="00AB535A" w:rsidTr="007E2CC3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AB535A" w:rsidRPr="005E5E55" w:rsidRDefault="00AB535A" w:rsidP="00E4628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AB535A" w:rsidRPr="00697699" w:rsidRDefault="00AB535A" w:rsidP="005D1228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5D1228">
              <w:rPr>
                <w:b/>
                <w:color w:val="000000" w:themeColor="text1"/>
              </w:rPr>
              <w:t xml:space="preserve">“ </w:t>
            </w:r>
            <w:r w:rsidR="005D1228" w:rsidRPr="005D1228">
              <w:rPr>
                <w:i/>
                <w:color w:val="000000" w:themeColor="text1"/>
              </w:rPr>
              <w:t>Investigando la literatura contemporánea y sus temas centrales</w:t>
            </w:r>
            <w:r w:rsidR="005D1228">
              <w:rPr>
                <w:b/>
                <w:color w:val="000000" w:themeColor="text1"/>
              </w:rPr>
              <w:t xml:space="preserve">” </w:t>
            </w:r>
          </w:p>
          <w:p w:rsidR="00AB535A" w:rsidRDefault="00AB535A" w:rsidP="00E4628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D1228" w:rsidRPr="00561C4D" w:rsidRDefault="005D1228" w:rsidP="00E4628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B535A" w:rsidRPr="00561C4D" w:rsidRDefault="00AB535A" w:rsidP="00E46286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5D1228">
              <w:rPr>
                <w:b/>
                <w:color w:val="000000" w:themeColor="text1"/>
              </w:rPr>
              <w:t xml:space="preserve"> 21 y 22 </w:t>
            </w:r>
          </w:p>
        </w:tc>
        <w:tc>
          <w:tcPr>
            <w:tcW w:w="4649" w:type="dxa"/>
          </w:tcPr>
          <w:p w:rsidR="00AB535A" w:rsidRPr="00561C4D" w:rsidRDefault="00AB535A" w:rsidP="00E4628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5D1228">
              <w:rPr>
                <w:b/>
                <w:color w:val="000000" w:themeColor="text1"/>
              </w:rPr>
              <w:t>“</w:t>
            </w:r>
            <w:r w:rsidR="005D1228" w:rsidRPr="005D1228">
              <w:rPr>
                <w:i/>
                <w:color w:val="000000" w:themeColor="text1"/>
              </w:rPr>
              <w:t xml:space="preserve">Síntesis y evaluación de lo aprendido en la sección </w:t>
            </w:r>
            <w:r w:rsidR="005D1228">
              <w:rPr>
                <w:i/>
                <w:color w:val="000000" w:themeColor="text1"/>
              </w:rPr>
              <w:t>‹</w:t>
            </w:r>
            <w:r w:rsidR="005D1228" w:rsidRPr="005D1228">
              <w:rPr>
                <w:i/>
                <w:color w:val="000000" w:themeColor="text1"/>
              </w:rPr>
              <w:t>Disfruto Leer</w:t>
            </w:r>
            <w:r w:rsidR="005D1228">
              <w:rPr>
                <w:i/>
                <w:color w:val="000000" w:themeColor="text1"/>
              </w:rPr>
              <w:t>›”</w:t>
            </w:r>
          </w:p>
          <w:p w:rsidR="00AB535A" w:rsidRDefault="00AB535A" w:rsidP="00E4628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D1228" w:rsidRPr="00561C4D" w:rsidRDefault="00BB6C80" w:rsidP="00E46286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Aplicación de conocimientos de aspectos de la literatura del siglo XX </w:t>
            </w:r>
          </w:p>
          <w:p w:rsidR="00AB535A" w:rsidRPr="00561C4D" w:rsidRDefault="00BB6C80" w:rsidP="00BB6C8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AB535A"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 w:rsidRPr="00BB6C80">
              <w:rPr>
                <w:color w:val="000000" w:themeColor="text1"/>
              </w:rPr>
              <w:t>22 (responder solo apartado de reflexiones)</w:t>
            </w:r>
          </w:p>
        </w:tc>
      </w:tr>
    </w:tbl>
    <w:p w:rsidR="004D6DF7" w:rsidRDefault="004D6DF7">
      <w:bookmarkStart w:id="0" w:name="_GoBack"/>
      <w:bookmarkEnd w:id="0"/>
    </w:p>
    <w:sectPr w:rsidR="004D6DF7" w:rsidSect="00F95F34"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35A"/>
    <w:rsid w:val="00020704"/>
    <w:rsid w:val="00116FD1"/>
    <w:rsid w:val="00276FF4"/>
    <w:rsid w:val="004D6DF7"/>
    <w:rsid w:val="00515CD2"/>
    <w:rsid w:val="005D1228"/>
    <w:rsid w:val="00624DBA"/>
    <w:rsid w:val="00653346"/>
    <w:rsid w:val="00697699"/>
    <w:rsid w:val="007018D6"/>
    <w:rsid w:val="007101C6"/>
    <w:rsid w:val="0079181D"/>
    <w:rsid w:val="007E2CC3"/>
    <w:rsid w:val="009D4B79"/>
    <w:rsid w:val="00A767EA"/>
    <w:rsid w:val="00AA6D64"/>
    <w:rsid w:val="00AB535A"/>
    <w:rsid w:val="00AC68B5"/>
    <w:rsid w:val="00AD2AC5"/>
    <w:rsid w:val="00AE6403"/>
    <w:rsid w:val="00BB6C80"/>
    <w:rsid w:val="00C8189D"/>
    <w:rsid w:val="00D02AE8"/>
    <w:rsid w:val="00F26072"/>
    <w:rsid w:val="00F95F34"/>
    <w:rsid w:val="00FA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5DDB8-0C32-4F51-BA15-3B008FEF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3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53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2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5098635555" TargetMode="External"/><Relationship Id="rId5" Type="http://schemas.openxmlformats.org/officeDocument/2006/relationships/hyperlink" Target="mailto:diego.rios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rios fernandez</dc:creator>
  <cp:keywords/>
  <dc:description/>
  <cp:lastModifiedBy>LEILA</cp:lastModifiedBy>
  <cp:revision>12</cp:revision>
  <dcterms:created xsi:type="dcterms:W3CDTF">2020-04-28T19:28:00Z</dcterms:created>
  <dcterms:modified xsi:type="dcterms:W3CDTF">2020-05-04T01:05:00Z</dcterms:modified>
</cp:coreProperties>
</file>