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E7" w:rsidRDefault="0091034E" w:rsidP="0091034E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A739A0">
        <w:rPr>
          <w:rFonts w:ascii="Arial" w:hAnsi="Arial" w:cs="Arial"/>
          <w:sz w:val="24"/>
          <w:szCs w:val="24"/>
          <w:lang w:val="es-MX"/>
        </w:rPr>
        <w:t xml:space="preserve">Tercero Medio Módulo “Bienestar Y Salud” </w:t>
      </w:r>
      <w:r w:rsidR="004018E7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D80D20" w:rsidRPr="00A739A0" w:rsidRDefault="0091034E" w:rsidP="0091034E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  <w:r w:rsidRPr="00A739A0">
        <w:rPr>
          <w:rFonts w:ascii="Arial" w:hAnsi="Arial" w:cs="Arial"/>
          <w:sz w:val="24"/>
          <w:szCs w:val="24"/>
          <w:lang w:val="es-MX"/>
        </w:rPr>
        <w:t xml:space="preserve">Guía N°2   </w:t>
      </w:r>
      <w:r w:rsidRPr="00A739A0">
        <w:rPr>
          <w:rFonts w:ascii="Arial" w:hAnsi="Arial" w:cs="Arial"/>
          <w:sz w:val="24"/>
          <w:szCs w:val="24"/>
          <w:lang w:val="es-MX"/>
        </w:rPr>
        <w:tab/>
        <w:t>25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107"/>
      </w:tblGrid>
      <w:tr w:rsidR="005975C5" w:rsidRPr="00A739A0" w:rsidTr="005975C5">
        <w:tc>
          <w:tcPr>
            <w:tcW w:w="5070" w:type="dxa"/>
          </w:tcPr>
          <w:p w:rsidR="005975C5" w:rsidRPr="00A739A0" w:rsidRDefault="005975C5" w:rsidP="005975C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 xml:space="preserve">Nombre: </w:t>
            </w:r>
          </w:p>
        </w:tc>
        <w:tc>
          <w:tcPr>
            <w:tcW w:w="2551" w:type="dxa"/>
          </w:tcPr>
          <w:p w:rsidR="005975C5" w:rsidRPr="00A739A0" w:rsidRDefault="005975C5" w:rsidP="005975C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>Curso:</w:t>
            </w:r>
          </w:p>
        </w:tc>
        <w:tc>
          <w:tcPr>
            <w:tcW w:w="2107" w:type="dxa"/>
          </w:tcPr>
          <w:p w:rsidR="005975C5" w:rsidRPr="00A739A0" w:rsidRDefault="005975C5" w:rsidP="005975C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>Fecha:</w:t>
            </w:r>
          </w:p>
        </w:tc>
      </w:tr>
      <w:tr w:rsidR="005975C5" w:rsidRPr="00A739A0" w:rsidTr="005975C5">
        <w:tc>
          <w:tcPr>
            <w:tcW w:w="5070" w:type="dxa"/>
          </w:tcPr>
          <w:p w:rsidR="005975C5" w:rsidRPr="00A739A0" w:rsidRDefault="005975C5" w:rsidP="000822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>Puntaje total:</w:t>
            </w:r>
            <w:r w:rsidR="00082256">
              <w:rPr>
                <w:rFonts w:ascii="Arial" w:hAnsi="Arial" w:cs="Arial"/>
                <w:sz w:val="24"/>
                <w:szCs w:val="24"/>
                <w:lang w:val="es-MX"/>
              </w:rPr>
              <w:t xml:space="preserve"> 57 </w:t>
            </w:r>
            <w:proofErr w:type="spellStart"/>
            <w:r w:rsidR="00082256">
              <w:rPr>
                <w:rFonts w:ascii="Arial" w:hAnsi="Arial" w:cs="Arial"/>
                <w:sz w:val="24"/>
                <w:szCs w:val="24"/>
                <w:lang w:val="es-MX"/>
              </w:rPr>
              <w:t>ptos</w:t>
            </w:r>
            <w:proofErr w:type="spellEnd"/>
          </w:p>
        </w:tc>
        <w:tc>
          <w:tcPr>
            <w:tcW w:w="2551" w:type="dxa"/>
          </w:tcPr>
          <w:p w:rsidR="005975C5" w:rsidRPr="00A739A0" w:rsidRDefault="005975C5" w:rsidP="005975C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>Pje</w:t>
            </w:r>
            <w:proofErr w:type="spellEnd"/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 xml:space="preserve"> obtenido</w:t>
            </w:r>
          </w:p>
        </w:tc>
        <w:tc>
          <w:tcPr>
            <w:tcW w:w="2107" w:type="dxa"/>
          </w:tcPr>
          <w:p w:rsidR="005975C5" w:rsidRPr="00A739A0" w:rsidRDefault="005975C5" w:rsidP="005975C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739A0">
              <w:rPr>
                <w:rFonts w:ascii="Arial" w:hAnsi="Arial" w:cs="Arial"/>
                <w:sz w:val="24"/>
                <w:szCs w:val="24"/>
                <w:lang w:val="es-MX"/>
              </w:rPr>
              <w:t xml:space="preserve">Nota </w:t>
            </w:r>
          </w:p>
        </w:tc>
      </w:tr>
    </w:tbl>
    <w:p w:rsidR="0002665D" w:rsidRDefault="0002665D" w:rsidP="0002665D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Unidad 1: ¿Cómo contribuir a mi salud y la de los demás?</w:t>
      </w:r>
    </w:p>
    <w:p w:rsidR="0002665D" w:rsidRPr="00F53D8B" w:rsidRDefault="0002665D" w:rsidP="0002665D">
      <w:pPr>
        <w:spacing w:after="0" w:line="240" w:lineRule="auto"/>
        <w:rPr>
          <w:rFonts w:ascii="Arial" w:hAnsi="Arial" w:cs="Arial"/>
          <w:sz w:val="16"/>
          <w:szCs w:val="24"/>
          <w:lang w:val="es-MX"/>
        </w:rPr>
      </w:pPr>
    </w:p>
    <w:p w:rsidR="0002665D" w:rsidRDefault="0002665D" w:rsidP="0002665D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Transgénicos: ¿la solución al problema de los alimentos?</w:t>
      </w:r>
    </w:p>
    <w:p w:rsidR="0002665D" w:rsidRPr="004018E7" w:rsidRDefault="0002665D" w:rsidP="0002665D">
      <w:pPr>
        <w:spacing w:after="0" w:line="240" w:lineRule="auto"/>
        <w:jc w:val="center"/>
        <w:rPr>
          <w:rFonts w:ascii="Arial" w:hAnsi="Arial" w:cs="Arial"/>
          <w:b/>
          <w:sz w:val="6"/>
          <w:szCs w:val="24"/>
          <w:lang w:val="es-MX"/>
        </w:rPr>
      </w:pPr>
    </w:p>
    <w:p w:rsidR="0002665D" w:rsidRPr="00934CD7" w:rsidRDefault="0002665D" w:rsidP="0002665D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  <w:r w:rsidRPr="00934CD7">
        <w:rPr>
          <w:rFonts w:ascii="Arial" w:hAnsi="Arial" w:cs="Arial"/>
          <w:b/>
          <w:i/>
          <w:sz w:val="24"/>
          <w:szCs w:val="24"/>
          <w:lang w:val="es-MX"/>
        </w:rPr>
        <w:t>Actividad inicial</w:t>
      </w:r>
    </w:p>
    <w:p w:rsidR="0002665D" w:rsidRDefault="0002665D" w:rsidP="0002665D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Analice el video en  </w:t>
      </w:r>
      <w:hyperlink r:id="rId9" w:history="1">
        <w:r w:rsidRPr="00E208DB">
          <w:rPr>
            <w:rStyle w:val="Hipervnculo"/>
            <w:rFonts w:ascii="Arial" w:hAnsi="Arial" w:cs="Arial"/>
            <w:sz w:val="24"/>
            <w:szCs w:val="24"/>
            <w:lang w:val="es-MX"/>
          </w:rPr>
          <w:t>https://youtu.be/cJd6j_iZcPc</w:t>
        </w:r>
      </w:hyperlink>
      <w:r>
        <w:rPr>
          <w:rFonts w:ascii="Arial" w:hAnsi="Arial" w:cs="Arial"/>
          <w:sz w:val="24"/>
          <w:szCs w:val="24"/>
          <w:lang w:val="es-MX"/>
        </w:rPr>
        <w:t xml:space="preserve"> y responda las siguientes preguntas.</w:t>
      </w:r>
      <w:r w:rsidR="00F53D8B">
        <w:rPr>
          <w:rFonts w:ascii="Arial" w:hAnsi="Arial" w:cs="Arial"/>
          <w:sz w:val="24"/>
          <w:szCs w:val="24"/>
          <w:lang w:val="es-MX"/>
        </w:rPr>
        <w:t xml:space="preserve"> (se puede apoyar del texto de estudio ciencias para la ciudadanía páginas 26 y 27)</w:t>
      </w:r>
    </w:p>
    <w:p w:rsidR="004018E7" w:rsidRPr="004018E7" w:rsidRDefault="004018E7" w:rsidP="0002665D">
      <w:pPr>
        <w:spacing w:after="0"/>
        <w:rPr>
          <w:rFonts w:ascii="Arial" w:hAnsi="Arial" w:cs="Arial"/>
          <w:sz w:val="8"/>
          <w:szCs w:val="24"/>
          <w:lang w:val="es-MX"/>
        </w:rPr>
      </w:pPr>
    </w:p>
    <w:p w:rsidR="0002665D" w:rsidRPr="004018E7" w:rsidRDefault="0002665D" w:rsidP="0002665D">
      <w:pPr>
        <w:spacing w:after="0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¿Qué son los </w:t>
      </w:r>
      <w:proofErr w:type="gramStart"/>
      <w:r>
        <w:rPr>
          <w:rFonts w:ascii="Arial" w:hAnsi="Arial" w:cs="Arial"/>
          <w:sz w:val="24"/>
          <w:szCs w:val="24"/>
          <w:lang w:val="es-MX"/>
        </w:rPr>
        <w:t>transgénicos?</w:t>
      </w:r>
      <w:r w:rsidR="008656EB">
        <w:rPr>
          <w:rFonts w:ascii="Arial" w:hAnsi="Arial" w:cs="Arial"/>
          <w:sz w:val="24"/>
          <w:szCs w:val="24"/>
          <w:lang w:val="es-MX"/>
        </w:rPr>
        <w:t>(</w:t>
      </w:r>
      <w:proofErr w:type="gramEnd"/>
      <w:r w:rsidR="008656EB">
        <w:rPr>
          <w:rFonts w:ascii="Arial" w:hAnsi="Arial" w:cs="Arial"/>
          <w:sz w:val="24"/>
          <w:szCs w:val="24"/>
          <w:lang w:val="es-MX"/>
        </w:rPr>
        <w:t>2ptos)</w:t>
      </w:r>
      <w:r w:rsidR="004018E7" w:rsidRPr="004018E7">
        <w:rPr>
          <w:rFonts w:ascii="Arial" w:hAnsi="Arial" w:cs="Arial"/>
          <w:szCs w:val="24"/>
          <w:lang w:val="es-MX"/>
        </w:rPr>
        <w:t>_______________________________________________</w:t>
      </w:r>
    </w:p>
    <w:p w:rsidR="0002665D" w:rsidRPr="004018E7" w:rsidRDefault="0002665D" w:rsidP="0002665D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4018E7">
        <w:rPr>
          <w:rFonts w:ascii="Arial" w:hAnsi="Arial" w:cs="Arial"/>
          <w:sz w:val="24"/>
          <w:szCs w:val="24"/>
          <w:lang w:val="es-MX"/>
        </w:rPr>
        <w:t>¿Cómo se hacen?</w:t>
      </w:r>
      <w:r w:rsidR="008656EB" w:rsidRP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="008656EB">
        <w:rPr>
          <w:rFonts w:ascii="Arial" w:hAnsi="Arial" w:cs="Arial"/>
          <w:sz w:val="24"/>
          <w:szCs w:val="24"/>
          <w:lang w:val="es-MX"/>
        </w:rPr>
        <w:t>(2</w:t>
      </w:r>
      <w:proofErr w:type="gramStart"/>
      <w:r w:rsidR="008656EB">
        <w:rPr>
          <w:rFonts w:ascii="Arial" w:hAnsi="Arial" w:cs="Arial"/>
          <w:sz w:val="24"/>
          <w:szCs w:val="24"/>
          <w:lang w:val="es-MX"/>
        </w:rPr>
        <w:t>ptos)</w:t>
      </w:r>
      <w:r w:rsidR="004018E7" w:rsidRPr="004018E7">
        <w:rPr>
          <w:rFonts w:ascii="Arial" w:hAnsi="Arial" w:cs="Arial"/>
          <w:szCs w:val="24"/>
          <w:lang w:val="es-MX"/>
        </w:rPr>
        <w:t>_</w:t>
      </w:r>
      <w:proofErr w:type="gramEnd"/>
      <w:r w:rsidR="004018E7" w:rsidRPr="004018E7">
        <w:rPr>
          <w:rFonts w:ascii="Arial" w:hAnsi="Arial" w:cs="Arial"/>
          <w:szCs w:val="24"/>
          <w:lang w:val="es-MX"/>
        </w:rPr>
        <w:t>______________________________________________</w:t>
      </w:r>
      <w:r w:rsidR="004018E7">
        <w:rPr>
          <w:rFonts w:ascii="Arial" w:hAnsi="Arial" w:cs="Arial"/>
          <w:szCs w:val="24"/>
          <w:lang w:val="es-MX"/>
        </w:rPr>
        <w:t>________</w:t>
      </w:r>
    </w:p>
    <w:p w:rsidR="0002665D" w:rsidRDefault="0002665D" w:rsidP="0002665D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¿Son seguros?</w:t>
      </w:r>
      <w:r w:rsidR="008656EB" w:rsidRP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="008656EB">
        <w:rPr>
          <w:rFonts w:ascii="Arial" w:hAnsi="Arial" w:cs="Arial"/>
          <w:sz w:val="24"/>
          <w:szCs w:val="24"/>
          <w:lang w:val="es-MX"/>
        </w:rPr>
        <w:t>(1pto)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4018E7" w:rsidRPr="004018E7">
        <w:rPr>
          <w:rFonts w:ascii="Arial" w:hAnsi="Arial" w:cs="Arial"/>
          <w:szCs w:val="24"/>
          <w:lang w:val="es-MX"/>
        </w:rPr>
        <w:t>_______________________________________________</w:t>
      </w:r>
      <w:r w:rsidR="004018E7">
        <w:rPr>
          <w:rFonts w:ascii="Arial" w:hAnsi="Arial" w:cs="Arial"/>
          <w:szCs w:val="24"/>
          <w:lang w:val="es-MX"/>
        </w:rPr>
        <w:t>___________</w:t>
      </w:r>
    </w:p>
    <w:p w:rsidR="0002665D" w:rsidRPr="008656EB" w:rsidRDefault="0002665D" w:rsidP="0002665D">
      <w:pPr>
        <w:spacing w:after="0"/>
        <w:rPr>
          <w:rFonts w:ascii="Arial" w:hAnsi="Arial" w:cs="Arial"/>
          <w:sz w:val="16"/>
          <w:szCs w:val="24"/>
          <w:lang w:val="es-MX"/>
        </w:rPr>
      </w:pPr>
    </w:p>
    <w:p w:rsidR="00F53D8B" w:rsidRPr="00F53D8B" w:rsidRDefault="00F53D8B" w:rsidP="00DF5ADC">
      <w:pPr>
        <w:spacing w:after="0"/>
        <w:jc w:val="center"/>
        <w:rPr>
          <w:rFonts w:ascii="Arial" w:hAnsi="Arial" w:cs="Arial"/>
          <w:sz w:val="2"/>
          <w:szCs w:val="24"/>
          <w:lang w:val="es-MX"/>
        </w:rPr>
      </w:pPr>
      <w:r w:rsidRPr="00F53D8B">
        <w:rPr>
          <w:rFonts w:ascii="Arial" w:hAnsi="Arial" w:cs="Arial"/>
          <w:b/>
          <w:sz w:val="24"/>
        </w:rPr>
        <w:t>Análisis de infografía</w:t>
      </w:r>
    </w:p>
    <w:p w:rsidR="00F53D8B" w:rsidRDefault="00F53D8B" w:rsidP="0002665D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noProof/>
          <w:lang w:eastAsia="es-CL"/>
        </w:rPr>
        <w:drawing>
          <wp:inline distT="0" distB="0" distL="0" distR="0" wp14:anchorId="471A7925" wp14:editId="254550BB">
            <wp:extent cx="6059837" cy="7315200"/>
            <wp:effectExtent l="0" t="0" r="0" b="0"/>
            <wp:docPr id="2" name="Imagen 2" descr="https://www.chilebio.cl/wp-content/uploads/2016/03/aspectos-destacados-de-los-cultivos-transgenicos-en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hilebio.cl/wp-content/uploads/2016/03/aspectos-destacados-de-los-cultivos-transgenicos-en-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" b="9869"/>
                    <a:stretch/>
                  </pic:blipFill>
                  <pic:spPr bwMode="auto">
                    <a:xfrm>
                      <a:off x="0" y="0"/>
                      <a:ext cx="6059837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65D" w:rsidRPr="004018E7" w:rsidRDefault="004018E7" w:rsidP="004018E7">
      <w:pPr>
        <w:spacing w:after="0" w:line="240" w:lineRule="auto"/>
        <w:rPr>
          <w:rFonts w:ascii="Arial" w:hAnsi="Arial" w:cs="Arial"/>
          <w:sz w:val="18"/>
          <w:szCs w:val="19"/>
          <w:lang w:val="es-MX"/>
        </w:rPr>
      </w:pPr>
      <w:r w:rsidRPr="004018E7">
        <w:rPr>
          <w:sz w:val="18"/>
          <w:szCs w:val="19"/>
        </w:rPr>
        <w:t>(Fuente: https://www.chilebio.cl/wp-content/uploads/2016/03/aspectos-destacados-de-los-cultivos-transgenicos-en-2015.jpg)</w:t>
      </w:r>
    </w:p>
    <w:p w:rsidR="00765B36" w:rsidRDefault="00765B36" w:rsidP="00934CD7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</w:p>
    <w:p w:rsidR="00934CD7" w:rsidRPr="00934CD7" w:rsidRDefault="00934CD7" w:rsidP="00934CD7">
      <w:pPr>
        <w:spacing w:after="0"/>
        <w:rPr>
          <w:rFonts w:ascii="Arial" w:hAnsi="Arial" w:cs="Arial"/>
          <w:b/>
          <w:i/>
          <w:sz w:val="24"/>
          <w:szCs w:val="24"/>
          <w:lang w:val="es-MX"/>
        </w:rPr>
      </w:pPr>
      <w:r w:rsidRPr="00934CD7">
        <w:rPr>
          <w:rFonts w:ascii="Arial" w:hAnsi="Arial" w:cs="Arial"/>
          <w:b/>
          <w:i/>
          <w:sz w:val="24"/>
          <w:szCs w:val="24"/>
          <w:lang w:val="es-MX"/>
        </w:rPr>
        <w:t>Actividad de desarrollo</w:t>
      </w:r>
    </w:p>
    <w:p w:rsidR="00934CD7" w:rsidRDefault="00934CD7" w:rsidP="00934CD7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</w:t>
      </w:r>
      <w:r w:rsidRPr="00934CD7">
        <w:rPr>
          <w:rFonts w:ascii="Arial" w:hAnsi="Arial" w:cs="Arial"/>
          <w:sz w:val="24"/>
          <w:szCs w:val="24"/>
          <w:lang w:val="es-MX"/>
        </w:rPr>
        <w:t>usca</w:t>
      </w:r>
      <w:r>
        <w:rPr>
          <w:rFonts w:ascii="Arial" w:hAnsi="Arial" w:cs="Arial"/>
          <w:sz w:val="24"/>
          <w:szCs w:val="24"/>
          <w:lang w:val="es-MX"/>
        </w:rPr>
        <w:t>r</w:t>
      </w:r>
      <w:r w:rsidRPr="00934CD7">
        <w:rPr>
          <w:rFonts w:ascii="Arial" w:hAnsi="Arial" w:cs="Arial"/>
          <w:sz w:val="24"/>
          <w:szCs w:val="24"/>
          <w:lang w:val="es-MX"/>
        </w:rPr>
        <w:t xml:space="preserve"> información relacionada con la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>producción de alimentos transgénicos a nivel nacional e internacional y responden las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>siguientes preguntas:</w:t>
      </w:r>
    </w:p>
    <w:p w:rsidR="00934CD7" w:rsidRPr="00934CD7" w:rsidRDefault="00934CD7" w:rsidP="00934CD7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1. ¿Cuáles son los alimentos transgénicos de mayor producción a nivel local y global?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(3ptos)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 xml:space="preserve">2. ¿Qué características de los alimentos pueden ser mejoradas a partir de las </w:t>
      </w:r>
      <w:r w:rsidR="008656EB">
        <w:rPr>
          <w:rFonts w:ascii="Arial" w:hAnsi="Arial" w:cs="Arial"/>
          <w:sz w:val="24"/>
          <w:szCs w:val="24"/>
          <w:lang w:val="es-MX"/>
        </w:rPr>
        <w:t>a</w:t>
      </w:r>
      <w:r w:rsidRPr="00934CD7">
        <w:rPr>
          <w:rFonts w:ascii="Arial" w:hAnsi="Arial" w:cs="Arial"/>
          <w:sz w:val="24"/>
          <w:szCs w:val="24"/>
          <w:lang w:val="es-MX"/>
        </w:rPr>
        <w:t>plicaciones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 xml:space="preserve">biotecnológicas en </w:t>
      </w:r>
      <w:proofErr w:type="spellStart"/>
      <w:r w:rsidRPr="00934CD7">
        <w:rPr>
          <w:rFonts w:ascii="Arial" w:hAnsi="Arial" w:cs="Arial"/>
          <w:sz w:val="24"/>
          <w:szCs w:val="24"/>
          <w:lang w:val="es-MX"/>
        </w:rPr>
        <w:t>transgenia</w:t>
      </w:r>
      <w:proofErr w:type="spellEnd"/>
      <w:r w:rsidRPr="00934CD7">
        <w:rPr>
          <w:rFonts w:ascii="Arial" w:hAnsi="Arial" w:cs="Arial"/>
          <w:sz w:val="24"/>
          <w:szCs w:val="24"/>
          <w:lang w:val="es-MX"/>
        </w:rPr>
        <w:t>?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(3ptos)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3. ¿Cómo llega un alimento transgénico al mercado?</w:t>
      </w:r>
      <w:r w:rsidR="008656EB" w:rsidRP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="008656EB">
        <w:rPr>
          <w:rFonts w:ascii="Arial" w:hAnsi="Arial" w:cs="Arial"/>
          <w:sz w:val="24"/>
          <w:szCs w:val="24"/>
          <w:lang w:val="es-MX"/>
        </w:rPr>
        <w:t>(2ptos)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4. ¿Qué beneficios y limitaciones presentan los productos transgénicos?</w:t>
      </w:r>
      <w:r w:rsidR="008656EB" w:rsidRP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="008656EB">
        <w:rPr>
          <w:rFonts w:ascii="Arial" w:hAnsi="Arial" w:cs="Arial"/>
          <w:sz w:val="24"/>
          <w:szCs w:val="24"/>
          <w:lang w:val="es-MX"/>
        </w:rPr>
        <w:t>(4ptos)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Pr="00934CD7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5. ¿A partir de qué métodos o técnicas biotecnológicas se obtienen los alimentos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>transgénicos?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(3ptos)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6. ¿Cuáles son los mitos y verdades acerca de los productos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>transgénicos?</w:t>
      </w:r>
      <w:r w:rsidR="008656EB" w:rsidRP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="008656EB">
        <w:rPr>
          <w:rFonts w:ascii="Arial" w:hAnsi="Arial" w:cs="Arial"/>
          <w:sz w:val="24"/>
          <w:szCs w:val="24"/>
          <w:lang w:val="es-MX"/>
        </w:rPr>
        <w:t>(4ptos)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7. ¿Qué relación se establece entre el uso de plaguicidas y la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>obtención de transgénicos?</w:t>
      </w:r>
      <w:r w:rsidR="008656EB" w:rsidRP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="008656EB">
        <w:rPr>
          <w:rFonts w:ascii="Arial" w:hAnsi="Arial" w:cs="Arial"/>
          <w:sz w:val="24"/>
          <w:szCs w:val="24"/>
          <w:lang w:val="es-MX"/>
        </w:rPr>
        <w:t>(3ptos)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P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8. ¿Qué regulación existe actualmente en relación con la producción y distribución de</w:t>
      </w: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productos transgénicos a nivel local y global?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(5ptos)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934CD7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9. ¿Qué implicancias éticas, sociales, económicas y ambientales surgen de la producción de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</w:t>
      </w:r>
      <w:r w:rsidRPr="00934CD7">
        <w:rPr>
          <w:rFonts w:ascii="Arial" w:hAnsi="Arial" w:cs="Arial"/>
          <w:sz w:val="24"/>
          <w:szCs w:val="24"/>
          <w:lang w:val="es-MX"/>
        </w:rPr>
        <w:t>alimentos transgénicos a nivel nacional e internacional?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(5ptos)</w:t>
      </w: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8656EB" w:rsidRPr="00934CD7" w:rsidRDefault="008656EB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5975C5" w:rsidRDefault="00934CD7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34CD7">
        <w:rPr>
          <w:rFonts w:ascii="Arial" w:hAnsi="Arial" w:cs="Arial"/>
          <w:sz w:val="24"/>
          <w:szCs w:val="24"/>
          <w:lang w:val="es-MX"/>
        </w:rPr>
        <w:t>10. ¿La infografía es una fuente válida y confiable?, ¿Por qué?</w:t>
      </w:r>
      <w:r w:rsidR="008656EB">
        <w:rPr>
          <w:rFonts w:ascii="Arial" w:hAnsi="Arial" w:cs="Arial"/>
          <w:sz w:val="24"/>
          <w:szCs w:val="24"/>
          <w:lang w:val="es-MX"/>
        </w:rPr>
        <w:t xml:space="preserve"> (3ptos)</w:t>
      </w: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8656EB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DF5ADC" w:rsidRPr="00DF5ADC" w:rsidRDefault="00DF5ADC" w:rsidP="00DF5ADC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DF5ADC">
        <w:rPr>
          <w:rFonts w:ascii="Arial" w:hAnsi="Arial" w:cs="Arial"/>
          <w:b/>
          <w:sz w:val="24"/>
          <w:szCs w:val="24"/>
          <w:lang w:val="es-MX"/>
        </w:rPr>
        <w:t>Análisis de noticia científica</w:t>
      </w:r>
    </w:p>
    <w:p w:rsidR="00DF5AD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Leer y analizar la siguiente noticia científica</w:t>
      </w:r>
      <w:r w:rsidRPr="00DF5ADC">
        <w:rPr>
          <w:rFonts w:ascii="Arial" w:hAnsi="Arial" w:cs="Arial"/>
          <w:sz w:val="24"/>
          <w:szCs w:val="24"/>
          <w:lang w:val="es-MX"/>
        </w:rPr>
        <w:t>, respondiendo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posteriormente algunas preguntas:</w:t>
      </w:r>
    </w:p>
    <w:p w:rsidR="00DF5ADC" w:rsidRPr="00082256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082256">
      <w:pPr>
        <w:spacing w:before="240"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 w:rsidRPr="00DF5ADC">
        <w:rPr>
          <w:rFonts w:ascii="Arial" w:hAnsi="Arial" w:cs="Arial"/>
          <w:b/>
          <w:sz w:val="24"/>
          <w:szCs w:val="24"/>
          <w:lang w:val="es-MX"/>
        </w:rPr>
        <w:t>“</w:t>
      </w:r>
      <w:r w:rsidRPr="00DF5ADC">
        <w:rPr>
          <w:rFonts w:ascii="Arial" w:hAnsi="Arial" w:cs="Arial"/>
          <w:b/>
          <w:i/>
          <w:sz w:val="24"/>
          <w:szCs w:val="24"/>
          <w:lang w:val="es-MX"/>
        </w:rPr>
        <w:t>Anuncian el mayor estudio sobre transgénicos y plaguicidas”</w:t>
      </w:r>
    </w:p>
    <w:p w:rsidR="00DF5ADC" w:rsidRPr="00082256" w:rsidRDefault="00DF5ADC" w:rsidP="000822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Durante el día de hoy, una importante noticia se anunció sobre los transgénicos, también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denominados Organismos Genéticamente Modificados (GMO, por sus siglas en inglés). El mayor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estudio jamás realizado sobre este tipo de cultivos será realizado para probar, con una alta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rigurosidad científica, si estos alimentos son efectivamente dañinos para la salud de la población 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no.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Para realizar esto, se alimentará a más de seis mil ratas de laboratorio con una dieta de maíz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transgénico y plaguicidas –particularmente el glifosato que se encuentra en el herbicida “</w:t>
      </w:r>
      <w:proofErr w:type="spellStart"/>
      <w:r w:rsidRPr="00DF5ADC">
        <w:rPr>
          <w:rFonts w:ascii="Arial" w:hAnsi="Arial" w:cs="Arial"/>
          <w:sz w:val="24"/>
          <w:szCs w:val="24"/>
          <w:lang w:val="es-MX"/>
        </w:rPr>
        <w:t>Roundup</w:t>
      </w:r>
      <w:proofErr w:type="spellEnd"/>
      <w:r w:rsidRPr="00DF5ADC">
        <w:rPr>
          <w:rFonts w:ascii="Arial" w:hAnsi="Arial" w:cs="Arial"/>
          <w:sz w:val="24"/>
          <w:szCs w:val="24"/>
          <w:lang w:val="es-MX"/>
        </w:rPr>
        <w:t>”-, los que serán evaluados en dos niveles: cumpliendo y superando las normas internacionales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exigidas para las pruebas de toxicidad de alimentos transgénicos y otras sustancias.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El estudio, de unos 25 millones de dólares, comenzó su fase preparatoria a inicios del presente año, aunque se iniciará formalmente durante el 2015 y tendrá una duración de 2 o 3 años, tiempo durante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el cual se publicarán resultados preliminares de manera periódica.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El objetivo central de “Factor GMO”, como se ha denominado al estudio, es probar o refutar la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relación entre el factor toxicidad, carcinogenicidad y multigeneracional, con la alimentación con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productos transgénicos.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De esta manera, se espera tener una base científica rigurosa para contribuir al debate mundial sobre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el uso de los transgénicos. Para esto, los investigadores que participarán del estudio serán neutrales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con respecto al debate, es decir, no tendrán relación con la industria de los transgénicos ni con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grupos activistas contra el uso de OGM. A su vez, según ha trascendido, existirá un Comité de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Revisión del estudio, el que estará formado por tres expertos internacionales.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 xml:space="preserve">Según ha señalado la Dr. Fiorella </w:t>
      </w:r>
      <w:proofErr w:type="spellStart"/>
      <w:r w:rsidRPr="00DF5ADC">
        <w:rPr>
          <w:rFonts w:ascii="Arial" w:hAnsi="Arial" w:cs="Arial"/>
          <w:sz w:val="24"/>
          <w:szCs w:val="24"/>
          <w:lang w:val="es-MX"/>
        </w:rPr>
        <w:t>Belpoggi</w:t>
      </w:r>
      <w:proofErr w:type="spellEnd"/>
      <w:r w:rsidRPr="00DF5ADC">
        <w:rPr>
          <w:rFonts w:ascii="Arial" w:hAnsi="Arial" w:cs="Arial"/>
          <w:sz w:val="24"/>
          <w:szCs w:val="24"/>
          <w:lang w:val="es-MX"/>
        </w:rPr>
        <w:t>, integrante del Comité de Revisión y actual directora del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 xml:space="preserve">Centro de Investigaciones Oncológicas Cesare </w:t>
      </w:r>
      <w:proofErr w:type="spellStart"/>
      <w:r w:rsidRPr="00DF5ADC">
        <w:rPr>
          <w:rFonts w:ascii="Arial" w:hAnsi="Arial" w:cs="Arial"/>
          <w:sz w:val="24"/>
          <w:szCs w:val="24"/>
          <w:lang w:val="es-MX"/>
        </w:rPr>
        <w:t>Maltoni</w:t>
      </w:r>
      <w:proofErr w:type="spellEnd"/>
      <w:r w:rsidRPr="00DF5ADC">
        <w:rPr>
          <w:rFonts w:ascii="Arial" w:hAnsi="Arial" w:cs="Arial"/>
          <w:sz w:val="24"/>
          <w:szCs w:val="24"/>
          <w:lang w:val="es-MX"/>
        </w:rPr>
        <w:t>, de Italia, este estudio resultará fundamental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para pronosticar los efectos de los cultivos transgénicos en la salud de las personas.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“La preocupación por los cultivos genéticamente modificados se debe en gran parte al hecho de que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los obtentores pueden crear secuencias de ADN sintético e insertarlas en el genoma de los cultivos,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añadiendo nuevas características a la planta. Los estudios de alimentación animal realizados hasta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ahora para examinar los riesgos relacionados con los transgénicos para los consumidores varían en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cuanto a la dieta, duración y tipo de animal utilizado, haciendo que sea difícil comparar e interpretar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 xml:space="preserve">los resultados. El estudio Factor </w:t>
      </w:r>
      <w:bookmarkStart w:id="0" w:name="_GoBack"/>
      <w:r w:rsidRPr="00DF5ADC">
        <w:rPr>
          <w:rFonts w:ascii="Arial" w:hAnsi="Arial" w:cs="Arial"/>
          <w:sz w:val="24"/>
          <w:szCs w:val="24"/>
          <w:lang w:val="es-MX"/>
        </w:rPr>
        <w:t>GMO podría proporcionar los datos detallados necesarios para una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evaluación basada en pruebas científicas de los posibles riesgos para la salud humana derivados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del cultivo transgénico y su plaguicida asociado”.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 xml:space="preserve">Los otros dos miembros del Comité serán la Dra. </w:t>
      </w:r>
      <w:proofErr w:type="spellStart"/>
      <w:r w:rsidRPr="00DF5ADC">
        <w:rPr>
          <w:rFonts w:ascii="Arial" w:hAnsi="Arial" w:cs="Arial"/>
          <w:sz w:val="24"/>
          <w:szCs w:val="24"/>
          <w:lang w:val="es-MX"/>
        </w:rPr>
        <w:t>Oxana</w:t>
      </w:r>
      <w:proofErr w:type="spellEnd"/>
      <w:r w:rsidRPr="00DF5ADC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DF5ADC">
        <w:rPr>
          <w:rFonts w:ascii="Arial" w:hAnsi="Arial" w:cs="Arial"/>
          <w:sz w:val="24"/>
          <w:szCs w:val="24"/>
          <w:lang w:val="es-MX"/>
        </w:rPr>
        <w:t>Sinitsyna</w:t>
      </w:r>
      <w:proofErr w:type="spellEnd"/>
      <w:r w:rsidRPr="00DF5ADC">
        <w:rPr>
          <w:rFonts w:ascii="Arial" w:hAnsi="Arial" w:cs="Arial"/>
          <w:sz w:val="24"/>
          <w:szCs w:val="24"/>
          <w:lang w:val="es-MX"/>
        </w:rPr>
        <w:t>, Directora Adjunta de Ciencias del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 xml:space="preserve">Instituto de Investigación A. N. </w:t>
      </w:r>
      <w:proofErr w:type="spellStart"/>
      <w:r w:rsidRPr="00DF5ADC">
        <w:rPr>
          <w:rFonts w:ascii="Arial" w:hAnsi="Arial" w:cs="Arial"/>
          <w:sz w:val="24"/>
          <w:szCs w:val="24"/>
          <w:lang w:val="es-MX"/>
        </w:rPr>
        <w:t>Sysin</w:t>
      </w:r>
      <w:proofErr w:type="spellEnd"/>
      <w:r w:rsidRPr="00DF5ADC">
        <w:rPr>
          <w:rFonts w:ascii="Arial" w:hAnsi="Arial" w:cs="Arial"/>
          <w:sz w:val="24"/>
          <w:szCs w:val="24"/>
          <w:lang w:val="es-MX"/>
        </w:rPr>
        <w:t>, del Ministerio de Sanidad de la Federación de Rusia; y el Dr.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Bruce Blumberg, Profesor de Biología Celular y del Desarrollo, de la Facultad de Ciencias Biológicas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de la Universidad de California, Estados Unidos.</w:t>
      </w:r>
    </w:p>
    <w:p w:rsidR="00DF5ADC" w:rsidRPr="00DF5ADC" w:rsidRDefault="00DF5ADC" w:rsidP="001D5F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El estudio es financiado por diversos particulares de Rusia y la Unión Europea, cuyos nombres serán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publicados durante el próximo año, una vez que se inicie el estudio oficialmente. La investigación,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por otro lado, fue organizada por la Asociación Nacional de Seguridad Genética (NAGS, por sus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siglas en inglés). Según ha sido declarado, ni los financistas ni NAGS influirán de manera alguna en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el diseño del estudio, pues el Comité de Revisión asumirá el control absoluto de la investigación,</w:t>
      </w:r>
      <w:r w:rsidR="001630B2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funcionando como un ente independiente.</w:t>
      </w:r>
    </w:p>
    <w:bookmarkEnd w:id="0"/>
    <w:p w:rsidR="0058240C" w:rsidRDefault="00DF5ADC" w:rsidP="00DF5ADC">
      <w:pPr>
        <w:spacing w:after="0" w:line="240" w:lineRule="auto"/>
        <w:rPr>
          <w:rFonts w:ascii="Arial" w:hAnsi="Arial" w:cs="Arial"/>
          <w:sz w:val="18"/>
          <w:szCs w:val="24"/>
          <w:lang w:val="es-MX"/>
        </w:rPr>
      </w:pPr>
      <w:r w:rsidRPr="001630B2">
        <w:rPr>
          <w:rFonts w:ascii="Arial" w:hAnsi="Arial" w:cs="Arial"/>
          <w:sz w:val="19"/>
          <w:szCs w:val="19"/>
          <w:lang w:val="es-MX"/>
        </w:rPr>
        <w:t>(Fuente:https://www.eldesconcierto.cl/2014/11/13/anuncian-el-mayor-estudio</w:t>
      </w:r>
      <w:r w:rsidR="001630B2" w:rsidRPr="001630B2">
        <w:rPr>
          <w:rFonts w:ascii="Arial" w:hAnsi="Arial" w:cs="Arial"/>
          <w:sz w:val="19"/>
          <w:szCs w:val="19"/>
          <w:lang w:val="es-MX"/>
        </w:rPr>
        <w:t xml:space="preserve">-sobre-transgenicosyplaguicidas)  </w:t>
      </w:r>
      <w:r w:rsidR="001630B2">
        <w:rPr>
          <w:rFonts w:ascii="Arial" w:hAnsi="Arial" w:cs="Arial"/>
          <w:sz w:val="18"/>
          <w:szCs w:val="24"/>
          <w:lang w:val="es-MX"/>
        </w:rPr>
        <w:t xml:space="preserve">            </w:t>
      </w:r>
    </w:p>
    <w:p w:rsidR="0058240C" w:rsidRDefault="0058240C" w:rsidP="00DF5ADC">
      <w:pPr>
        <w:spacing w:after="0" w:line="240" w:lineRule="auto"/>
        <w:rPr>
          <w:rFonts w:ascii="Arial" w:hAnsi="Arial" w:cs="Arial"/>
          <w:sz w:val="18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Pr="001630B2" w:rsidRDefault="00DF5ADC" w:rsidP="00DF5ADC">
      <w:pPr>
        <w:spacing w:after="0" w:line="240" w:lineRule="auto"/>
        <w:rPr>
          <w:rFonts w:ascii="Arial" w:hAnsi="Arial" w:cs="Arial"/>
          <w:sz w:val="18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 xml:space="preserve">1. ¿El texto leído es científico o de divulgación científica?, ¿Por qué? </w:t>
      </w:r>
      <w:r w:rsidR="0058240C">
        <w:rPr>
          <w:rFonts w:ascii="Arial" w:hAnsi="Arial" w:cs="Arial"/>
          <w:sz w:val="24"/>
          <w:szCs w:val="24"/>
          <w:lang w:val="es-MX"/>
        </w:rPr>
        <w:t xml:space="preserve">(2 </w:t>
      </w:r>
      <w:proofErr w:type="spellStart"/>
      <w:r w:rsidR="0058240C">
        <w:rPr>
          <w:rFonts w:ascii="Arial" w:hAnsi="Arial" w:cs="Arial"/>
          <w:sz w:val="24"/>
          <w:szCs w:val="24"/>
          <w:lang w:val="es-MX"/>
        </w:rPr>
        <w:t>ptos</w:t>
      </w:r>
      <w:proofErr w:type="spellEnd"/>
      <w:r w:rsidR="0058240C">
        <w:rPr>
          <w:rFonts w:ascii="Arial" w:hAnsi="Arial" w:cs="Arial"/>
          <w:sz w:val="24"/>
          <w:szCs w:val="24"/>
          <w:lang w:val="es-MX"/>
        </w:rPr>
        <w:t>)</w:t>
      </w:r>
    </w:p>
    <w:p w:rsidR="00DF5AD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Pr="00DF5ADC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2. ¿Qué opinas sobre experimentar sobre 6.000 ratas con un plaguicida?</w:t>
      </w:r>
      <w:r w:rsidR="00082256">
        <w:rPr>
          <w:rFonts w:ascii="Arial" w:hAnsi="Arial" w:cs="Arial"/>
          <w:sz w:val="24"/>
          <w:szCs w:val="24"/>
          <w:lang w:val="es-MX"/>
        </w:rPr>
        <w:t xml:space="preserve"> (3 </w:t>
      </w:r>
      <w:proofErr w:type="spellStart"/>
      <w:r w:rsidR="00082256">
        <w:rPr>
          <w:rFonts w:ascii="Arial" w:hAnsi="Arial" w:cs="Arial"/>
          <w:sz w:val="24"/>
          <w:szCs w:val="24"/>
          <w:lang w:val="es-MX"/>
        </w:rPr>
        <w:t>ptos</w:t>
      </w:r>
      <w:proofErr w:type="spellEnd"/>
      <w:r w:rsidR="00082256">
        <w:rPr>
          <w:rFonts w:ascii="Arial" w:hAnsi="Arial" w:cs="Arial"/>
          <w:sz w:val="24"/>
          <w:szCs w:val="24"/>
          <w:lang w:val="es-MX"/>
        </w:rPr>
        <w:t>)</w:t>
      </w: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Pr="00DF5ADC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3. ¿Por qué los datos los extrapolan a los seres humanos? ¿Es esto, en rigor, correcto?, ¿Por qué?</w:t>
      </w:r>
      <w:r w:rsidR="00082256">
        <w:rPr>
          <w:rFonts w:ascii="Arial" w:hAnsi="Arial" w:cs="Arial"/>
          <w:sz w:val="24"/>
          <w:szCs w:val="24"/>
          <w:lang w:val="es-MX"/>
        </w:rPr>
        <w:t xml:space="preserve"> (4 </w:t>
      </w:r>
      <w:proofErr w:type="spellStart"/>
      <w:r w:rsidR="00082256">
        <w:rPr>
          <w:rFonts w:ascii="Arial" w:hAnsi="Arial" w:cs="Arial"/>
          <w:sz w:val="24"/>
          <w:szCs w:val="24"/>
          <w:lang w:val="es-MX"/>
        </w:rPr>
        <w:t>ptos</w:t>
      </w:r>
      <w:proofErr w:type="spellEnd"/>
      <w:r w:rsidR="00082256">
        <w:rPr>
          <w:rFonts w:ascii="Arial" w:hAnsi="Arial" w:cs="Arial"/>
          <w:sz w:val="24"/>
          <w:szCs w:val="24"/>
          <w:lang w:val="es-MX"/>
        </w:rPr>
        <w:t>)</w:t>
      </w:r>
      <w:r w:rsidR="00765B36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Pr="00DF5ADC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4. ¿Por qué es necesaria la participación de científicos de diversos países?</w:t>
      </w:r>
      <w:r w:rsidR="00082256">
        <w:rPr>
          <w:rFonts w:ascii="Arial" w:hAnsi="Arial" w:cs="Arial"/>
          <w:sz w:val="24"/>
          <w:szCs w:val="24"/>
          <w:lang w:val="es-MX"/>
        </w:rPr>
        <w:t xml:space="preserve"> (2 </w:t>
      </w:r>
      <w:proofErr w:type="spellStart"/>
      <w:r w:rsidR="00082256">
        <w:rPr>
          <w:rFonts w:ascii="Arial" w:hAnsi="Arial" w:cs="Arial"/>
          <w:sz w:val="24"/>
          <w:szCs w:val="24"/>
          <w:lang w:val="es-MX"/>
        </w:rPr>
        <w:t>ptos</w:t>
      </w:r>
      <w:proofErr w:type="spellEnd"/>
      <w:r w:rsidR="00082256">
        <w:rPr>
          <w:rFonts w:ascii="Arial" w:hAnsi="Arial" w:cs="Arial"/>
          <w:sz w:val="24"/>
          <w:szCs w:val="24"/>
          <w:lang w:val="es-MX"/>
        </w:rPr>
        <w:t>)</w:t>
      </w: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Pr="00DF5ADC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58240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 xml:space="preserve">5. ¿Quién financia el estudio?, ¿Por qué? </w:t>
      </w:r>
      <w:r w:rsidR="00082256">
        <w:rPr>
          <w:rFonts w:ascii="Arial" w:hAnsi="Arial" w:cs="Arial"/>
          <w:sz w:val="24"/>
          <w:szCs w:val="24"/>
          <w:lang w:val="es-MX"/>
        </w:rPr>
        <w:t xml:space="preserve">(2 </w:t>
      </w:r>
      <w:proofErr w:type="spellStart"/>
      <w:r w:rsidR="00082256">
        <w:rPr>
          <w:rFonts w:ascii="Arial" w:hAnsi="Arial" w:cs="Arial"/>
          <w:sz w:val="24"/>
          <w:szCs w:val="24"/>
          <w:lang w:val="es-MX"/>
        </w:rPr>
        <w:t>ptos</w:t>
      </w:r>
      <w:proofErr w:type="spellEnd"/>
      <w:r w:rsidR="00082256">
        <w:rPr>
          <w:rFonts w:ascii="Arial" w:hAnsi="Arial" w:cs="Arial"/>
          <w:sz w:val="24"/>
          <w:szCs w:val="24"/>
          <w:lang w:val="es-MX"/>
        </w:rPr>
        <w:t>)</w:t>
      </w: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6. El texto es del 2014. ¿Se realizó el estudio?, ¿Cuáles</w:t>
      </w:r>
      <w:r w:rsidR="00082256">
        <w:rPr>
          <w:rFonts w:ascii="Arial" w:hAnsi="Arial" w:cs="Arial"/>
          <w:sz w:val="24"/>
          <w:szCs w:val="24"/>
          <w:lang w:val="es-MX"/>
        </w:rPr>
        <w:t xml:space="preserve"> </w:t>
      </w:r>
      <w:r w:rsidRPr="00DF5ADC">
        <w:rPr>
          <w:rFonts w:ascii="Arial" w:hAnsi="Arial" w:cs="Arial"/>
          <w:sz w:val="24"/>
          <w:szCs w:val="24"/>
          <w:lang w:val="es-MX"/>
        </w:rPr>
        <w:t>fueron los resultados? Apóyate de Internet.</w:t>
      </w:r>
      <w:r w:rsidR="00082256" w:rsidRPr="00082256">
        <w:rPr>
          <w:rFonts w:ascii="Arial" w:hAnsi="Arial" w:cs="Arial"/>
          <w:sz w:val="24"/>
          <w:szCs w:val="24"/>
          <w:lang w:val="es-MX"/>
        </w:rPr>
        <w:t xml:space="preserve"> </w:t>
      </w:r>
      <w:r w:rsidR="00082256">
        <w:rPr>
          <w:rFonts w:ascii="Arial" w:hAnsi="Arial" w:cs="Arial"/>
          <w:sz w:val="24"/>
          <w:szCs w:val="24"/>
          <w:lang w:val="es-MX"/>
        </w:rPr>
        <w:t xml:space="preserve">(4 </w:t>
      </w:r>
      <w:proofErr w:type="spellStart"/>
      <w:r w:rsidR="00082256">
        <w:rPr>
          <w:rFonts w:ascii="Arial" w:hAnsi="Arial" w:cs="Arial"/>
          <w:sz w:val="24"/>
          <w:szCs w:val="24"/>
          <w:lang w:val="es-MX"/>
        </w:rPr>
        <w:t>ptos</w:t>
      </w:r>
      <w:proofErr w:type="spellEnd"/>
      <w:r w:rsidR="00082256">
        <w:rPr>
          <w:rFonts w:ascii="Arial" w:hAnsi="Arial" w:cs="Arial"/>
          <w:sz w:val="24"/>
          <w:szCs w:val="24"/>
          <w:lang w:val="es-MX"/>
        </w:rPr>
        <w:t>)</w:t>
      </w: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82256" w:rsidRPr="00DF5ADC" w:rsidRDefault="00082256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58240C" w:rsidRDefault="0058240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DF5ADC" w:rsidRPr="00DF5ADC" w:rsidRDefault="00DF5ADC" w:rsidP="00DF5ADC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DF5ADC">
        <w:rPr>
          <w:rFonts w:ascii="Arial" w:hAnsi="Arial" w:cs="Arial"/>
          <w:sz w:val="24"/>
          <w:szCs w:val="24"/>
          <w:lang w:val="es-MX"/>
        </w:rPr>
        <w:t>RECURSOS Y SITIOS WEB</w:t>
      </w:r>
    </w:p>
    <w:p w:rsidR="00930887" w:rsidRDefault="00DF5ADC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 xml:space="preserve">• Plaguicidas y fertilizantes: </w:t>
      </w:r>
      <w:hyperlink r:id="rId11" w:history="1">
        <w:r w:rsidR="00930887" w:rsidRPr="00E208DB">
          <w:rPr>
            <w:rStyle w:val="Hipervnculo"/>
            <w:rFonts w:ascii="Arial" w:hAnsi="Arial" w:cs="Arial"/>
            <w:sz w:val="20"/>
            <w:szCs w:val="24"/>
            <w:lang w:val="es-MX"/>
          </w:rPr>
          <w:t>https://www.sag.gob.cl/ambitos-de-accion/plaguicidas-yfertilizantes</w:t>
        </w:r>
      </w:hyperlink>
      <w:r w:rsidR="00930887">
        <w:rPr>
          <w:rFonts w:ascii="Arial" w:hAnsi="Arial" w:cs="Arial"/>
          <w:sz w:val="20"/>
          <w:szCs w:val="24"/>
          <w:lang w:val="es-MX"/>
        </w:rPr>
        <w:t xml:space="preserve"> </w:t>
      </w:r>
    </w:p>
    <w:p w:rsidR="00930887" w:rsidRDefault="00DF5ADC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 xml:space="preserve">•Biodiversidad y recursos genéticos: </w:t>
      </w:r>
      <w:r w:rsidR="00930887">
        <w:rPr>
          <w:rFonts w:ascii="Arial" w:hAnsi="Arial" w:cs="Arial"/>
          <w:sz w:val="20"/>
          <w:szCs w:val="24"/>
          <w:lang w:val="es-MX"/>
        </w:rPr>
        <w:t xml:space="preserve"> </w:t>
      </w:r>
      <w:hyperlink r:id="rId12" w:history="1">
        <w:r w:rsidR="00930887" w:rsidRPr="00E208DB">
          <w:rPr>
            <w:rStyle w:val="Hipervnculo"/>
            <w:rFonts w:ascii="Arial" w:hAnsi="Arial" w:cs="Arial"/>
            <w:sz w:val="20"/>
            <w:szCs w:val="24"/>
            <w:lang w:val="es-MX"/>
          </w:rPr>
          <w:t>http://www.chilesustentable.net/</w:t>
        </w:r>
      </w:hyperlink>
    </w:p>
    <w:p w:rsidR="00930887" w:rsidRDefault="00DF5ADC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>• Biotecnología agrícola:</w:t>
      </w:r>
      <w:r w:rsidR="00930887">
        <w:rPr>
          <w:rFonts w:ascii="Arial" w:hAnsi="Arial" w:cs="Arial"/>
          <w:sz w:val="20"/>
          <w:szCs w:val="24"/>
          <w:lang w:val="es-MX"/>
        </w:rPr>
        <w:t xml:space="preserve"> </w:t>
      </w:r>
      <w:hyperlink r:id="rId13" w:history="1">
        <w:r w:rsidR="00930887" w:rsidRPr="00E208DB">
          <w:rPr>
            <w:rStyle w:val="Hipervnculo"/>
            <w:rFonts w:ascii="Arial" w:hAnsi="Arial" w:cs="Arial"/>
            <w:sz w:val="20"/>
            <w:szCs w:val="24"/>
            <w:lang w:val="es-MX"/>
          </w:rPr>
          <w:t>https://www.chilebio.cl/</w:t>
        </w:r>
      </w:hyperlink>
    </w:p>
    <w:p w:rsidR="00930887" w:rsidRDefault="00DF5ADC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 xml:space="preserve">• Artículo sobre Glifosato en revista </w:t>
      </w:r>
      <w:proofErr w:type="spellStart"/>
      <w:r w:rsidRPr="0058240C">
        <w:rPr>
          <w:rFonts w:ascii="Arial" w:hAnsi="Arial" w:cs="Arial"/>
          <w:sz w:val="20"/>
          <w:szCs w:val="24"/>
          <w:lang w:val="es-MX"/>
        </w:rPr>
        <w:t>Nature</w:t>
      </w:r>
      <w:proofErr w:type="spellEnd"/>
      <w:r w:rsidRPr="0058240C">
        <w:rPr>
          <w:rFonts w:ascii="Arial" w:hAnsi="Arial" w:cs="Arial"/>
          <w:sz w:val="20"/>
          <w:szCs w:val="24"/>
          <w:lang w:val="es-MX"/>
        </w:rPr>
        <w:t>:</w:t>
      </w:r>
      <w:r w:rsidR="00765B36">
        <w:rPr>
          <w:rFonts w:ascii="Arial" w:hAnsi="Arial" w:cs="Arial"/>
          <w:sz w:val="20"/>
          <w:szCs w:val="24"/>
          <w:lang w:val="es-MX"/>
        </w:rPr>
        <w:t xml:space="preserve"> </w:t>
      </w:r>
      <w:r w:rsidRPr="0058240C">
        <w:rPr>
          <w:rFonts w:ascii="Arial" w:hAnsi="Arial" w:cs="Arial"/>
          <w:sz w:val="20"/>
          <w:szCs w:val="24"/>
          <w:lang w:val="es-MX"/>
        </w:rPr>
        <w:t xml:space="preserve">https://www.nature.com/articles/s41598-019-42860-0 </w:t>
      </w:r>
    </w:p>
    <w:p w:rsidR="00930887" w:rsidRDefault="00DF5ADC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>• Red de semillas Chile:</w:t>
      </w:r>
      <w:r w:rsidR="00930887" w:rsidRPr="00930887">
        <w:rPr>
          <w:rFonts w:ascii="Arial" w:hAnsi="Arial" w:cs="Arial"/>
          <w:sz w:val="20"/>
          <w:szCs w:val="24"/>
          <w:lang w:val="es-MX"/>
        </w:rPr>
        <w:t xml:space="preserve"> </w:t>
      </w:r>
      <w:r w:rsidR="00930887">
        <w:rPr>
          <w:rFonts w:ascii="Arial" w:hAnsi="Arial" w:cs="Arial"/>
          <w:sz w:val="20"/>
          <w:szCs w:val="24"/>
          <w:lang w:val="es-MX"/>
        </w:rPr>
        <w:t xml:space="preserve"> </w:t>
      </w:r>
    </w:p>
    <w:p w:rsidR="00930887" w:rsidRPr="0058240C" w:rsidRDefault="00930887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>https://www.territorioancestral.cl/2018/05/19/la-red-de-semillaslibres-wallmapu/</w:t>
      </w:r>
    </w:p>
    <w:p w:rsidR="00930887" w:rsidRDefault="00C84227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hyperlink r:id="rId14" w:history="1">
        <w:r w:rsidR="00930887" w:rsidRPr="00E208DB">
          <w:rPr>
            <w:rStyle w:val="Hipervnculo"/>
            <w:rFonts w:ascii="Arial" w:hAnsi="Arial" w:cs="Arial"/>
            <w:sz w:val="20"/>
            <w:szCs w:val="24"/>
            <w:lang w:val="es-MX"/>
          </w:rPr>
          <w:t>https://seedfreedom.info/partners/red-semillas-libres-chile/</w:t>
        </w:r>
      </w:hyperlink>
      <w:r w:rsidR="00DF5ADC" w:rsidRPr="0058240C">
        <w:rPr>
          <w:rFonts w:ascii="Arial" w:hAnsi="Arial" w:cs="Arial"/>
          <w:sz w:val="20"/>
          <w:szCs w:val="24"/>
          <w:lang w:val="es-MX"/>
        </w:rPr>
        <w:t xml:space="preserve"> </w:t>
      </w:r>
    </w:p>
    <w:p w:rsidR="00DF5ADC" w:rsidRDefault="00DF5ADC" w:rsidP="00930887">
      <w:pPr>
        <w:spacing w:after="0"/>
        <w:rPr>
          <w:rFonts w:ascii="Arial" w:hAnsi="Arial" w:cs="Arial"/>
          <w:sz w:val="20"/>
          <w:szCs w:val="24"/>
          <w:lang w:val="es-MX"/>
        </w:rPr>
      </w:pPr>
      <w:r w:rsidRPr="0058240C">
        <w:rPr>
          <w:rFonts w:ascii="Arial" w:hAnsi="Arial" w:cs="Arial"/>
          <w:sz w:val="20"/>
          <w:szCs w:val="24"/>
          <w:lang w:val="es-MX"/>
        </w:rPr>
        <w:t>• Normas sanitarias para el uso de</w:t>
      </w:r>
      <w:r w:rsidR="00765B36">
        <w:rPr>
          <w:rFonts w:ascii="Arial" w:hAnsi="Arial" w:cs="Arial"/>
          <w:sz w:val="20"/>
          <w:szCs w:val="24"/>
          <w:lang w:val="es-MX"/>
        </w:rPr>
        <w:t xml:space="preserve"> </w:t>
      </w:r>
      <w:r w:rsidRPr="0058240C">
        <w:rPr>
          <w:rFonts w:ascii="Arial" w:hAnsi="Arial" w:cs="Arial"/>
          <w:sz w:val="20"/>
          <w:szCs w:val="24"/>
          <w:lang w:val="es-MX"/>
        </w:rPr>
        <w:t xml:space="preserve">plaguicidas y vigilancia de trabajadores expuestos: </w:t>
      </w:r>
      <w:hyperlink r:id="rId15" w:history="1">
        <w:r w:rsidR="00765B36" w:rsidRPr="00E208DB">
          <w:rPr>
            <w:rStyle w:val="Hipervnculo"/>
            <w:rFonts w:ascii="Arial" w:hAnsi="Arial" w:cs="Arial"/>
            <w:sz w:val="20"/>
            <w:szCs w:val="24"/>
            <w:lang w:val="es-MX"/>
          </w:rPr>
          <w:t>https://www.minsal.cl/wpcontent/uploads/2015/11/Compendiode-Normas-Sanitarias-para-Uso-y-Vigilancia-detrabajadoresexpuestos-a-Plaguicidas.pdf</w:t>
        </w:r>
      </w:hyperlink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p w:rsidR="00765B36" w:rsidRDefault="00765B36" w:rsidP="00DF5ADC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9728"/>
      </w:tblGrid>
      <w:tr w:rsidR="00765B36" w:rsidTr="00765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8" w:type="dxa"/>
          </w:tcPr>
          <w:p w:rsidR="00765B36" w:rsidRDefault="00765B36" w:rsidP="00765B36">
            <w:pPr>
              <w:rPr>
                <w:rFonts w:ascii="Arial" w:hAnsi="Arial" w:cs="Arial"/>
                <w:sz w:val="20"/>
                <w:szCs w:val="24"/>
                <w:lang w:val="es-MX"/>
              </w:rPr>
            </w:pPr>
            <w:r>
              <w:t xml:space="preserve">Para consultas enviar un correo electrónico a  </w:t>
            </w:r>
            <w:hyperlink r:id="rId16" w:history="1">
              <w:r w:rsidRPr="00E208DB">
                <w:rPr>
                  <w:rStyle w:val="Hipervnculo"/>
                  <w:rFonts w:ascii="Arial" w:hAnsi="Arial" w:cs="Arial"/>
                  <w:sz w:val="24"/>
                  <w:szCs w:val="24"/>
                </w:rPr>
                <w:t>karime.perez@colegioprovidencialaserena.cl</w:t>
              </w:r>
            </w:hyperlink>
          </w:p>
        </w:tc>
      </w:tr>
    </w:tbl>
    <w:p w:rsidR="00765B36" w:rsidRPr="0058240C" w:rsidRDefault="00765B36" w:rsidP="00930887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</w:p>
    <w:sectPr w:rsidR="00765B36" w:rsidRPr="0058240C" w:rsidSect="00765B36">
      <w:headerReference w:type="default" r:id="rId17"/>
      <w:footerReference w:type="default" r:id="rId18"/>
      <w:pgSz w:w="11907" w:h="18711" w:code="9"/>
      <w:pgMar w:top="851" w:right="1185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27" w:rsidRDefault="00C84227" w:rsidP="0091034E">
      <w:pPr>
        <w:spacing w:after="0" w:line="240" w:lineRule="auto"/>
      </w:pPr>
      <w:r>
        <w:separator/>
      </w:r>
    </w:p>
  </w:endnote>
  <w:endnote w:type="continuationSeparator" w:id="0">
    <w:p w:rsidR="00C84227" w:rsidRDefault="00C84227" w:rsidP="0091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252970"/>
      <w:docPartObj>
        <w:docPartGallery w:val="Page Numbers (Bottom of Page)"/>
        <w:docPartUnique/>
      </w:docPartObj>
    </w:sdtPr>
    <w:sdtEndPr/>
    <w:sdtContent>
      <w:p w:rsidR="0091034E" w:rsidRDefault="009103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887" w:rsidRPr="00930887">
          <w:rPr>
            <w:noProof/>
            <w:lang w:val="es-ES"/>
          </w:rPr>
          <w:t>3</w:t>
        </w:r>
        <w:r>
          <w:fldChar w:fldCharType="end"/>
        </w:r>
      </w:p>
    </w:sdtContent>
  </w:sdt>
  <w:p w:rsidR="0091034E" w:rsidRDefault="00910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27" w:rsidRDefault="00C84227" w:rsidP="0091034E">
      <w:pPr>
        <w:spacing w:after="0" w:line="240" w:lineRule="auto"/>
      </w:pPr>
      <w:r>
        <w:separator/>
      </w:r>
    </w:p>
  </w:footnote>
  <w:footnote w:type="continuationSeparator" w:id="0">
    <w:p w:rsidR="00C84227" w:rsidRDefault="00C84227" w:rsidP="0091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4"/>
        <w:szCs w:val="36"/>
      </w:rPr>
      <w:alias w:val="Título"/>
      <w:id w:val="77761602"/>
      <w:placeholder>
        <w:docPart w:val="CFC01C40E6CF46CFB1BE0B591ED636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034E" w:rsidRDefault="0091034E" w:rsidP="0091034E">
        <w:pPr>
          <w:pStyle w:val="Encabezado"/>
          <w:jc w:val="center"/>
        </w:pPr>
        <w:r w:rsidRPr="0091034E">
          <w:rPr>
            <w:rFonts w:ascii="Arial" w:eastAsiaTheme="majorEastAsia" w:hAnsi="Arial" w:cs="Arial"/>
            <w:sz w:val="24"/>
            <w:szCs w:val="36"/>
          </w:rPr>
          <w:t>Ciencias para la ciudadanía 3°medio</w:t>
        </w:r>
      </w:p>
    </w:sdtContent>
  </w:sdt>
  <w:p w:rsidR="0091034E" w:rsidRPr="0091034E" w:rsidRDefault="0091034E">
    <w:pPr>
      <w:pStyle w:val="Encabezado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55125"/>
    <w:multiLevelType w:val="hybridMultilevel"/>
    <w:tmpl w:val="7B7E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34E"/>
    <w:rsid w:val="0002665D"/>
    <w:rsid w:val="00082256"/>
    <w:rsid w:val="001630B2"/>
    <w:rsid w:val="001D5F27"/>
    <w:rsid w:val="004018E7"/>
    <w:rsid w:val="004A5942"/>
    <w:rsid w:val="00543744"/>
    <w:rsid w:val="0058240C"/>
    <w:rsid w:val="005975C5"/>
    <w:rsid w:val="005A5B2A"/>
    <w:rsid w:val="00765B36"/>
    <w:rsid w:val="008656EB"/>
    <w:rsid w:val="0091034E"/>
    <w:rsid w:val="00930887"/>
    <w:rsid w:val="00934CD7"/>
    <w:rsid w:val="009508C4"/>
    <w:rsid w:val="00A739A0"/>
    <w:rsid w:val="00BF63E7"/>
    <w:rsid w:val="00C84227"/>
    <w:rsid w:val="00C92BEB"/>
    <w:rsid w:val="00D80D20"/>
    <w:rsid w:val="00DF5ADC"/>
    <w:rsid w:val="00F238FA"/>
    <w:rsid w:val="00F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8310-8CD1-4EDB-A68B-90DF5C9A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34E"/>
  </w:style>
  <w:style w:type="paragraph" w:styleId="Piedepgina">
    <w:name w:val="footer"/>
    <w:basedOn w:val="Normal"/>
    <w:link w:val="PiedepginaCar"/>
    <w:uiPriority w:val="99"/>
    <w:unhideWhenUsed/>
    <w:rsid w:val="00910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4E"/>
  </w:style>
  <w:style w:type="paragraph" w:styleId="Textodeglobo">
    <w:name w:val="Balloon Text"/>
    <w:basedOn w:val="Normal"/>
    <w:link w:val="TextodegloboCar"/>
    <w:uiPriority w:val="99"/>
    <w:semiHidden/>
    <w:unhideWhenUsed/>
    <w:rsid w:val="0091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2BEB"/>
    <w:pPr>
      <w:spacing w:after="160" w:line="259" w:lineRule="auto"/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02665D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765B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ilebio.cl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hilesustentable.ne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rime.perez@colegioprovidencialaserena.c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g.gob.cl/ambitos-de-accion/plaguicidas-yfertilizan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sal.cl/wpcontent/uploads/2015/11/Compendiode-Normas-Sanitarias-para-Uso-y-Vigilancia-detrabajadoresexpuestos-a-Plaguicidas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cJd6j_iZcPc" TargetMode="External"/><Relationship Id="rId14" Type="http://schemas.openxmlformats.org/officeDocument/2006/relationships/hyperlink" Target="https://seedfreedom.info/partners/red-semillas-libres-chil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C01C40E6CF46CFB1BE0B591ED6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2A42-C2DA-4A98-AEC0-6BA1B248EA78}"/>
      </w:docPartPr>
      <w:docPartBody>
        <w:p w:rsidR="00284B5B" w:rsidRDefault="00965263" w:rsidP="00965263">
          <w:pPr>
            <w:pStyle w:val="CFC01C40E6CF46CFB1BE0B591ED63621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263"/>
    <w:rsid w:val="00170F3F"/>
    <w:rsid w:val="00284B3A"/>
    <w:rsid w:val="00284B5B"/>
    <w:rsid w:val="00965263"/>
    <w:rsid w:val="00C87B4C"/>
    <w:rsid w:val="00F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2BB6FF21E14EA5881AA9AB3E4F8335">
    <w:name w:val="E32BB6FF21E14EA5881AA9AB3E4F8335"/>
    <w:rsid w:val="00965263"/>
  </w:style>
  <w:style w:type="paragraph" w:customStyle="1" w:styleId="4FBAF6B0997143BE9C2068C58ACD1D93">
    <w:name w:val="4FBAF6B0997143BE9C2068C58ACD1D93"/>
    <w:rsid w:val="00965263"/>
  </w:style>
  <w:style w:type="paragraph" w:customStyle="1" w:styleId="EA15135BA5B54ACB915AFE67D852E81B">
    <w:name w:val="EA15135BA5B54ACB915AFE67D852E81B"/>
    <w:rsid w:val="00965263"/>
  </w:style>
  <w:style w:type="paragraph" w:customStyle="1" w:styleId="86CD9161D9A14E1DA54619B676C12AEE">
    <w:name w:val="86CD9161D9A14E1DA54619B676C12AEE"/>
    <w:rsid w:val="00965263"/>
  </w:style>
  <w:style w:type="paragraph" w:customStyle="1" w:styleId="8D31DA99A7EC406783C9036FCAD1216C">
    <w:name w:val="8D31DA99A7EC406783C9036FCAD1216C"/>
    <w:rsid w:val="00965263"/>
  </w:style>
  <w:style w:type="paragraph" w:customStyle="1" w:styleId="CFC01C40E6CF46CFB1BE0B591ED63621">
    <w:name w:val="CFC01C40E6CF46CFB1BE0B591ED63621"/>
    <w:rsid w:val="00965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118A1-96B6-4F9F-9DC9-C8280021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Ciencias para la ciudadanía 3°medio</vt:lpstr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Ciencias para la ciudadanía 3°medio</dc:title>
  <dc:creator>Rodrigo</dc:creator>
  <cp:lastModifiedBy>LEILA</cp:lastModifiedBy>
  <cp:revision>5</cp:revision>
  <dcterms:created xsi:type="dcterms:W3CDTF">2020-03-23T15:59:00Z</dcterms:created>
  <dcterms:modified xsi:type="dcterms:W3CDTF">2020-03-24T19:42:00Z</dcterms:modified>
</cp:coreProperties>
</file>