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EA" w:rsidRDefault="004F6E4C" w:rsidP="004053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5375">
        <w:rPr>
          <w:rFonts w:ascii="Arial" w:hAnsi="Arial" w:cs="Arial"/>
          <w:b/>
          <w:sz w:val="24"/>
          <w:szCs w:val="24"/>
        </w:rPr>
        <w:t>Marcia Parra Guía N° 2  2</w:t>
      </w:r>
      <w:r w:rsidR="004E0F3F" w:rsidRPr="00405375">
        <w:rPr>
          <w:rFonts w:ascii="Arial" w:hAnsi="Arial" w:cs="Arial"/>
          <w:b/>
          <w:sz w:val="24"/>
          <w:szCs w:val="24"/>
        </w:rPr>
        <w:t xml:space="preserve">5 </w:t>
      </w:r>
      <w:r w:rsidRPr="00405375">
        <w:rPr>
          <w:rFonts w:ascii="Arial" w:hAnsi="Arial" w:cs="Arial"/>
          <w:b/>
          <w:sz w:val="24"/>
          <w:szCs w:val="24"/>
        </w:rPr>
        <w:t>de marzo.</w:t>
      </w:r>
    </w:p>
    <w:p w:rsidR="00140A60" w:rsidRPr="00405375" w:rsidRDefault="00140A60" w:rsidP="004053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2176"/>
        <w:gridCol w:w="3759"/>
      </w:tblGrid>
      <w:tr w:rsidR="00405375" w:rsidRPr="00405375" w:rsidTr="00DB4522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405375">
              <w:rPr>
                <w:rFonts w:ascii="Calibri" w:eastAsia="Times New Roman" w:hAnsi="Calibri" w:cs="Times New Roman"/>
                <w:b/>
                <w:lang w:eastAsia="es-ES"/>
              </w:rPr>
              <w:t>NOMBRE: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405375">
              <w:rPr>
                <w:rFonts w:ascii="Calibri" w:eastAsia="Times New Roman" w:hAnsi="Calibri" w:cs="Times New Roman"/>
                <w:b/>
                <w:lang w:eastAsia="es-ES"/>
              </w:rPr>
              <w:t>Nº LISTA: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405375">
              <w:rPr>
                <w:rFonts w:ascii="Calibri" w:eastAsia="Times New Roman" w:hAnsi="Calibri" w:cs="Times New Roman"/>
                <w:b/>
                <w:lang w:eastAsia="es-ES"/>
              </w:rPr>
              <w:t>NOTA:</w:t>
            </w:r>
          </w:p>
        </w:tc>
      </w:tr>
      <w:tr w:rsidR="00405375" w:rsidRPr="00405375" w:rsidTr="00DB4522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405375" w:rsidRPr="00405375" w:rsidTr="00DB4522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405375">
              <w:rPr>
                <w:rFonts w:ascii="Calibri" w:eastAsia="Times New Roman" w:hAnsi="Calibri" w:cs="Times New Roman"/>
                <w:b/>
                <w:lang w:eastAsia="es-ES"/>
              </w:rPr>
              <w:t>FECHA: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405375">
              <w:rPr>
                <w:rFonts w:ascii="Calibri" w:eastAsia="Times New Roman" w:hAnsi="Calibri" w:cs="Times New Roman"/>
                <w:b/>
                <w:lang w:eastAsia="es-ES"/>
              </w:rPr>
              <w:t>PTJE. TOTAL:</w:t>
            </w:r>
            <w:r w:rsidR="00E87490" w:rsidRPr="00405375">
              <w:rPr>
                <w:rFonts w:ascii="Calibri" w:eastAsia="Times New Roman" w:hAnsi="Calibri" w:cs="Times New Roman"/>
                <w:b/>
                <w:lang w:eastAsia="es-ES"/>
              </w:rPr>
              <w:t xml:space="preserve"> </w:t>
            </w:r>
            <w:r w:rsidR="00140A60">
              <w:rPr>
                <w:rFonts w:ascii="Calibri" w:eastAsia="Times New Roman" w:hAnsi="Calibri" w:cs="Times New Roman"/>
                <w:b/>
                <w:lang w:eastAsia="es-ES"/>
              </w:rPr>
              <w:t>40</w:t>
            </w:r>
          </w:p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405375">
              <w:rPr>
                <w:rFonts w:ascii="Calibri" w:eastAsia="Times New Roman" w:hAnsi="Calibri" w:cs="Times New Roman"/>
                <w:b/>
                <w:lang w:eastAsia="es-ES"/>
              </w:rPr>
              <w:t>PUNTOS.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405375">
              <w:rPr>
                <w:rFonts w:ascii="Calibri" w:eastAsia="Times New Roman" w:hAnsi="Calibri" w:cs="Times New Roman"/>
                <w:b/>
                <w:lang w:eastAsia="es-ES"/>
              </w:rPr>
              <w:t>PTJE. OBTENIDO:</w:t>
            </w:r>
          </w:p>
        </w:tc>
      </w:tr>
      <w:tr w:rsidR="00405375" w:rsidRPr="00405375" w:rsidTr="00DB4522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405375" w:rsidRDefault="00B33DF6" w:rsidP="00405375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</w:tbl>
    <w:p w:rsidR="009C43AA" w:rsidRPr="00405375" w:rsidRDefault="009C43AA" w:rsidP="00405375">
      <w:pPr>
        <w:tabs>
          <w:tab w:val="left" w:pos="4935"/>
        </w:tabs>
        <w:spacing w:after="0"/>
        <w:rPr>
          <w:rFonts w:ascii="Arial" w:hAnsi="Arial" w:cs="Arial"/>
          <w:sz w:val="24"/>
          <w:szCs w:val="24"/>
        </w:rPr>
      </w:pPr>
    </w:p>
    <w:p w:rsidR="00B116F2" w:rsidRPr="00405375" w:rsidRDefault="00405375" w:rsidP="00405375">
      <w:pPr>
        <w:tabs>
          <w:tab w:val="left" w:pos="3059"/>
        </w:tabs>
        <w:spacing w:after="0"/>
        <w:jc w:val="both"/>
        <w:rPr>
          <w:rFonts w:ascii="Arial" w:hAnsi="Arial" w:cs="Arial"/>
          <w:b/>
        </w:rPr>
      </w:pPr>
      <w:r w:rsidRPr="00405375">
        <w:rPr>
          <w:rFonts w:ascii="Arial" w:hAnsi="Arial" w:cs="Arial"/>
          <w:b/>
        </w:rPr>
        <w:tab/>
      </w:r>
    </w:p>
    <w:p w:rsidR="00B116F2" w:rsidRPr="00405375" w:rsidRDefault="00B116F2" w:rsidP="0040537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s-ES" w:eastAsia="es-ES"/>
        </w:rPr>
      </w:pPr>
      <w:r w:rsidRPr="00405375">
        <w:rPr>
          <w:rFonts w:ascii="Arial" w:hAnsi="Arial" w:cs="Arial"/>
          <w:b/>
          <w:sz w:val="28"/>
          <w:szCs w:val="28"/>
          <w:u w:val="single"/>
          <w:lang w:val="es-ES" w:eastAsia="es-ES"/>
        </w:rPr>
        <w:t>ETAPAS DE PROYECTO TECNOLÓGICO</w:t>
      </w:r>
    </w:p>
    <w:p w:rsidR="00B116F2" w:rsidRDefault="00B116F2" w:rsidP="0040537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es-ES" w:eastAsia="es-ES"/>
        </w:rPr>
      </w:pPr>
    </w:p>
    <w:p w:rsidR="00140A60" w:rsidRPr="00405375" w:rsidRDefault="00140A60" w:rsidP="0040537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es-ES" w:eastAsia="es-ES"/>
        </w:rPr>
      </w:pPr>
    </w:p>
    <w:p w:rsidR="00B116F2" w:rsidRDefault="00B116F2" w:rsidP="00405375">
      <w:pPr>
        <w:spacing w:after="0"/>
        <w:jc w:val="both"/>
        <w:rPr>
          <w:rFonts w:ascii="Arial" w:hAnsi="Arial" w:cs="Arial"/>
          <w:lang w:eastAsia="es-ES"/>
        </w:rPr>
      </w:pPr>
      <w:r w:rsidRPr="00405375">
        <w:rPr>
          <w:rFonts w:ascii="Arial" w:hAnsi="Arial" w:cs="Arial"/>
          <w:b/>
          <w:sz w:val="24"/>
          <w:szCs w:val="24"/>
        </w:rPr>
        <w:t xml:space="preserve">UNIDAD 1: </w:t>
      </w:r>
      <w:r w:rsidRPr="00405375">
        <w:rPr>
          <w:rFonts w:ascii="Arial" w:hAnsi="Arial" w:cs="Arial"/>
          <w:lang w:eastAsia="es-ES"/>
        </w:rPr>
        <w:t>Desarrollo e implementación de un servicio</w:t>
      </w:r>
      <w:r w:rsidR="0056058F" w:rsidRPr="00405375">
        <w:rPr>
          <w:rFonts w:ascii="Arial" w:hAnsi="Arial" w:cs="Arial"/>
          <w:lang w:eastAsia="es-ES"/>
        </w:rPr>
        <w:t xml:space="preserve"> </w:t>
      </w:r>
    </w:p>
    <w:p w:rsidR="00405375" w:rsidRDefault="00405375" w:rsidP="004053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A60" w:rsidRPr="00405375" w:rsidRDefault="00140A60" w:rsidP="0040537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405375" w:rsidRPr="00405375" w:rsidTr="00DB4522">
        <w:trPr>
          <w:trHeight w:val="541"/>
        </w:trPr>
        <w:tc>
          <w:tcPr>
            <w:tcW w:w="10811" w:type="dxa"/>
            <w:shd w:val="clear" w:color="auto" w:fill="auto"/>
          </w:tcPr>
          <w:p w:rsidR="00140A60" w:rsidRDefault="00140A60" w:rsidP="004053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3FF" w:rsidRDefault="00B116F2" w:rsidP="004053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405375"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Pr="00405375">
              <w:rPr>
                <w:rFonts w:ascii="Arial" w:eastAsia="Calibri" w:hAnsi="Arial" w:cs="Arial"/>
                <w:sz w:val="24"/>
                <w:szCs w:val="24"/>
                <w:lang w:val="es-ES"/>
              </w:rPr>
              <w:t>Detectar necesidades u oportunidades, a partir de un diagnóstico del entorno, que sean posibles de satisfacer con un servicio elaborado por ellas</w:t>
            </w:r>
            <w:r w:rsidR="00405375" w:rsidRPr="00405375">
              <w:rPr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  <w:r w:rsidRPr="0040537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  <w:p w:rsidR="00140A60" w:rsidRPr="00405375" w:rsidRDefault="00140A60" w:rsidP="004053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:rsidR="00DC13FF" w:rsidRDefault="00DC13FF" w:rsidP="00405375">
      <w:pPr>
        <w:spacing w:after="0"/>
        <w:jc w:val="both"/>
        <w:rPr>
          <w:rFonts w:ascii="Arial" w:hAnsi="Arial" w:cs="Arial"/>
          <w:b/>
        </w:rPr>
      </w:pPr>
    </w:p>
    <w:p w:rsidR="00140A60" w:rsidRPr="00405375" w:rsidRDefault="00140A60" w:rsidP="00405375">
      <w:pPr>
        <w:spacing w:after="0"/>
        <w:jc w:val="both"/>
        <w:rPr>
          <w:rFonts w:ascii="Arial" w:hAnsi="Arial" w:cs="Arial"/>
          <w:b/>
        </w:rPr>
      </w:pPr>
    </w:p>
    <w:p w:rsidR="005D3265" w:rsidRDefault="005D3265" w:rsidP="0040537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375">
        <w:rPr>
          <w:rFonts w:ascii="Arial" w:hAnsi="Arial" w:cs="Arial"/>
          <w:sz w:val="24"/>
          <w:szCs w:val="24"/>
          <w:shd w:val="clear" w:color="auto" w:fill="FFFFFF"/>
        </w:rPr>
        <w:t>El propósito de esta unidad es que  las estudiantes tengan la oportunidad y el desafío de crear un servicio utilizando y aplicando recursos y tecnologías de la información y la comunicación (TIC), atendiendo ya sea a una necesidad personal, de un grupo, de la clase o del entorno, dependiendo de sus intereses y del contexto de la comunidad y del establecimiento.</w:t>
      </w:r>
    </w:p>
    <w:p w:rsidR="00405375" w:rsidRDefault="00405375" w:rsidP="0040537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40A60" w:rsidRPr="00405375" w:rsidRDefault="00140A60" w:rsidP="0040537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E6974" w:rsidRDefault="00BA421E" w:rsidP="00405375">
      <w:pPr>
        <w:spacing w:after="0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0537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CONCEPTOS A UTILIZAR EN LA UNIDAD:</w:t>
      </w:r>
    </w:p>
    <w:p w:rsidR="00405375" w:rsidRDefault="00405375" w:rsidP="00405375">
      <w:pPr>
        <w:spacing w:after="0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140A60" w:rsidRPr="00405375" w:rsidRDefault="00140A60" w:rsidP="00405375">
      <w:pPr>
        <w:spacing w:after="0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EE6974" w:rsidRDefault="00BA421E" w:rsidP="0040537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375">
        <w:rPr>
          <w:rFonts w:ascii="Arial" w:hAnsi="Arial" w:cs="Arial"/>
          <w:b/>
          <w:sz w:val="24"/>
          <w:szCs w:val="24"/>
          <w:shd w:val="clear" w:color="auto" w:fill="FFFFFF"/>
        </w:rPr>
        <w:t>NECESIDAD</w:t>
      </w:r>
      <w:r w:rsidR="00EE6974" w:rsidRPr="00405375">
        <w:rPr>
          <w:rFonts w:ascii="Arial" w:hAnsi="Arial" w:cs="Arial"/>
          <w:sz w:val="24"/>
          <w:szCs w:val="24"/>
          <w:shd w:val="clear" w:color="auto" w:fill="FFFFFF"/>
        </w:rPr>
        <w:t>: Una </w:t>
      </w:r>
      <w:r w:rsidR="00EE6974" w:rsidRPr="00405375">
        <w:rPr>
          <w:rFonts w:ascii="Arial" w:hAnsi="Arial" w:cs="Arial"/>
          <w:bCs/>
          <w:sz w:val="24"/>
          <w:szCs w:val="24"/>
          <w:shd w:val="clear" w:color="auto" w:fill="FFFFFF"/>
        </w:rPr>
        <w:t>necesidad</w:t>
      </w:r>
      <w:r w:rsidR="00EE6974" w:rsidRPr="00405375">
        <w:rPr>
          <w:rFonts w:ascii="Arial" w:hAnsi="Arial" w:cs="Arial"/>
          <w:sz w:val="24"/>
          <w:szCs w:val="24"/>
          <w:shd w:val="clear" w:color="auto" w:fill="FFFFFF"/>
        </w:rPr>
        <w:t> es el estado de un ser en que se halla en </w:t>
      </w:r>
      <w:r w:rsidR="00EE6974" w:rsidRPr="00405375">
        <w:rPr>
          <w:rFonts w:ascii="Arial" w:hAnsi="Arial" w:cs="Arial"/>
          <w:sz w:val="24"/>
          <w:szCs w:val="24"/>
        </w:rPr>
        <w:t xml:space="preserve">carencia </w:t>
      </w:r>
      <w:r w:rsidR="00EE6974" w:rsidRPr="00405375">
        <w:rPr>
          <w:rFonts w:ascii="Arial" w:hAnsi="Arial" w:cs="Arial"/>
          <w:sz w:val="24"/>
          <w:szCs w:val="24"/>
          <w:shd w:val="clear" w:color="auto" w:fill="FFFFFF"/>
        </w:rPr>
        <w:t>de un elemento, y su consecución resulta indispensable para vivir en un estado de </w:t>
      </w:r>
      <w:r w:rsidR="00EE6974" w:rsidRPr="00405375">
        <w:rPr>
          <w:rFonts w:ascii="Arial" w:hAnsi="Arial" w:cs="Arial"/>
          <w:sz w:val="24"/>
          <w:szCs w:val="24"/>
        </w:rPr>
        <w:t xml:space="preserve">bienestar </w:t>
      </w:r>
      <w:r w:rsidR="00EE6974" w:rsidRPr="00405375">
        <w:rPr>
          <w:rFonts w:ascii="Arial" w:hAnsi="Arial" w:cs="Arial"/>
          <w:sz w:val="24"/>
          <w:szCs w:val="24"/>
          <w:shd w:val="clear" w:color="auto" w:fill="FFFFFF"/>
        </w:rPr>
        <w:t>corporal (y a veces espiritual) pleno. Las necesidades se diferencian de los deseos en que el hecho de no satisfacerlas produce resultados negativos evidentes</w:t>
      </w:r>
      <w:r w:rsidRPr="0040537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05375" w:rsidRDefault="00405375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40A60" w:rsidRPr="00405375" w:rsidRDefault="00140A60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BA421E" w:rsidRDefault="00BA421E" w:rsidP="0040537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375">
        <w:rPr>
          <w:rFonts w:ascii="Arial" w:hAnsi="Arial" w:cs="Arial"/>
          <w:b/>
          <w:sz w:val="24"/>
          <w:szCs w:val="24"/>
          <w:shd w:val="clear" w:color="auto" w:fill="FFFFFF"/>
        </w:rPr>
        <w:t>OPORTUNIDAD</w:t>
      </w:r>
      <w:r w:rsidRPr="00405375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405375">
        <w:rPr>
          <w:rFonts w:ascii="Arial" w:hAnsi="Arial" w:cs="Arial"/>
          <w:sz w:val="24"/>
          <w:szCs w:val="24"/>
          <w:shd w:val="clear" w:color="auto" w:fill="FFFFFF"/>
        </w:rPr>
        <w:t xml:space="preserve">Del latín </w:t>
      </w:r>
      <w:proofErr w:type="spellStart"/>
      <w:r w:rsidR="00405375">
        <w:rPr>
          <w:rFonts w:ascii="Arial" w:hAnsi="Arial" w:cs="Arial"/>
          <w:sz w:val="24"/>
          <w:szCs w:val="24"/>
          <w:shd w:val="clear" w:color="auto" w:fill="FFFFFF"/>
        </w:rPr>
        <w:t>op</w:t>
      </w:r>
      <w:r w:rsidR="00F8745B" w:rsidRPr="00405375">
        <w:rPr>
          <w:rFonts w:ascii="Arial" w:hAnsi="Arial" w:cs="Arial"/>
          <w:sz w:val="24"/>
          <w:szCs w:val="24"/>
          <w:shd w:val="clear" w:color="auto" w:fill="FFFFFF"/>
        </w:rPr>
        <w:t>ortunitas</w:t>
      </w:r>
      <w:proofErr w:type="spellEnd"/>
      <w:r w:rsidR="00F8745B" w:rsidRPr="00405375">
        <w:rPr>
          <w:rFonts w:ascii="Arial" w:hAnsi="Arial" w:cs="Arial"/>
          <w:sz w:val="24"/>
          <w:szCs w:val="24"/>
          <w:shd w:val="clear" w:color="auto" w:fill="FFFFFF"/>
        </w:rPr>
        <w:t>, hace referencia a lo conveniente de un contexto y a la confluencia de un espacio un periodo temporal apropiada para obtener un provecho o cumplir un objetivo.</w:t>
      </w:r>
    </w:p>
    <w:p w:rsidR="00405375" w:rsidRDefault="00405375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40A60" w:rsidRPr="00405375" w:rsidRDefault="00140A60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F8745B" w:rsidRDefault="00F8745B" w:rsidP="0040537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375">
        <w:rPr>
          <w:rFonts w:ascii="Arial" w:hAnsi="Arial" w:cs="Arial"/>
          <w:b/>
          <w:sz w:val="24"/>
          <w:szCs w:val="24"/>
          <w:shd w:val="clear" w:color="auto" w:fill="FFFFFF"/>
        </w:rPr>
        <w:t>SERVICIO</w:t>
      </w:r>
      <w:r w:rsidR="00405375">
        <w:rPr>
          <w:rFonts w:ascii="Arial" w:hAnsi="Arial" w:cs="Arial"/>
          <w:sz w:val="24"/>
          <w:szCs w:val="24"/>
          <w:shd w:val="clear" w:color="auto" w:fill="FFFFFF"/>
        </w:rPr>
        <w:t>: C</w:t>
      </w:r>
      <w:r w:rsidRPr="00405375">
        <w:rPr>
          <w:rFonts w:ascii="Arial" w:hAnsi="Arial" w:cs="Arial"/>
          <w:sz w:val="24"/>
          <w:szCs w:val="24"/>
          <w:shd w:val="clear" w:color="auto" w:fill="FFFFFF"/>
        </w:rPr>
        <w:t>onjunto de actividades que buscan satisfacer las necesidades de un cliente. Los servicios raramente incluyen una diversidad de actividades que se pueden planificar</w:t>
      </w:r>
      <w:r w:rsidR="004053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05375">
        <w:rPr>
          <w:rFonts w:ascii="Arial" w:hAnsi="Arial" w:cs="Arial"/>
          <w:sz w:val="24"/>
          <w:szCs w:val="24"/>
          <w:shd w:val="clear" w:color="auto" w:fill="FFFFFF"/>
        </w:rPr>
        <w:t xml:space="preserve"> desempeñadas por un gran número de personas (funcionarios, empleados, empresarios) que trabajan para el estado (</w:t>
      </w:r>
      <w:r w:rsidRPr="00405375">
        <w:rPr>
          <w:rFonts w:ascii="Arial" w:hAnsi="Arial" w:cs="Arial"/>
          <w:sz w:val="24"/>
          <w:szCs w:val="24"/>
        </w:rPr>
        <w:t>servicios públicos</w:t>
      </w:r>
      <w:r w:rsidRPr="00405375">
        <w:rPr>
          <w:rFonts w:ascii="Arial" w:hAnsi="Arial" w:cs="Arial"/>
          <w:sz w:val="24"/>
          <w:szCs w:val="24"/>
          <w:shd w:val="clear" w:color="auto" w:fill="FFFFFF"/>
        </w:rPr>
        <w:t>) o para empresas particulares (servicios privados), con o sin fines de lucro.</w:t>
      </w:r>
    </w:p>
    <w:p w:rsidR="00405375" w:rsidRDefault="00405375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40A60" w:rsidRPr="00405375" w:rsidRDefault="00140A60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F8745B" w:rsidRDefault="00F8745B" w:rsidP="0040537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375">
        <w:rPr>
          <w:rFonts w:ascii="Arial" w:hAnsi="Arial" w:cs="Arial"/>
          <w:b/>
          <w:sz w:val="24"/>
          <w:szCs w:val="24"/>
          <w:shd w:val="clear" w:color="auto" w:fill="FFFFFF"/>
        </w:rPr>
        <w:t>SUSTENTABILIDAD</w:t>
      </w:r>
      <w:r w:rsidRPr="00405375">
        <w:rPr>
          <w:rFonts w:ascii="Arial" w:hAnsi="Arial" w:cs="Arial"/>
          <w:sz w:val="24"/>
          <w:szCs w:val="24"/>
          <w:shd w:val="clear" w:color="auto" w:fill="FFFFFF"/>
        </w:rPr>
        <w:t>: La sustentabilidad es un término ligado a </w:t>
      </w:r>
      <w:r w:rsidRPr="00405375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la acción del hombre en relación a su entorno</w:t>
      </w:r>
      <w:r w:rsidRPr="00405375">
        <w:rPr>
          <w:rFonts w:ascii="Arial" w:hAnsi="Arial" w:cs="Arial"/>
          <w:sz w:val="24"/>
          <w:szCs w:val="24"/>
          <w:shd w:val="clear" w:color="auto" w:fill="FFFFFF"/>
        </w:rPr>
        <w:t>. Dentro de la disciplina ecológica, la sustentabilidad se refiere a los sistemas biológicos que pueden conservar la diversidad. La ONU la definió</w:t>
      </w:r>
      <w:r w:rsidR="001C13AB" w:rsidRPr="00405375">
        <w:rPr>
          <w:rFonts w:ascii="Arial" w:hAnsi="Arial" w:cs="Arial"/>
          <w:sz w:val="24"/>
          <w:szCs w:val="24"/>
          <w:shd w:val="clear" w:color="auto" w:fill="FFFFFF"/>
        </w:rPr>
        <w:t xml:space="preserve"> como </w:t>
      </w:r>
      <w:r w:rsidR="001C13AB" w:rsidRPr="00405375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la capacidad de satisfacer necesidades de la generación humana actual sin que esto suponga la anulación de que las gen</w:t>
      </w:r>
      <w:r w:rsidR="00405375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eraciones futuras también puedan</w:t>
      </w:r>
      <w:r w:rsidR="001C13AB" w:rsidRPr="00405375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satisfacer las necesidades propias</w:t>
      </w:r>
      <w:r w:rsidR="001C13AB" w:rsidRPr="0040537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05375" w:rsidRDefault="00405375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40A60" w:rsidRPr="00405375" w:rsidRDefault="00140A60" w:rsidP="0040537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B116F2" w:rsidRPr="00405375" w:rsidRDefault="001C13AB" w:rsidP="0040537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05375">
        <w:rPr>
          <w:rFonts w:ascii="Arial" w:hAnsi="Arial" w:cs="Arial"/>
          <w:b/>
          <w:sz w:val="24"/>
          <w:szCs w:val="24"/>
          <w:u w:val="single"/>
        </w:rPr>
        <w:lastRenderedPageBreak/>
        <w:t>ACTIVIDAD</w:t>
      </w:r>
      <w:r w:rsidRPr="00405375">
        <w:rPr>
          <w:rFonts w:ascii="Arial" w:hAnsi="Arial" w:cs="Arial"/>
          <w:sz w:val="24"/>
          <w:szCs w:val="24"/>
          <w:u w:val="single"/>
        </w:rPr>
        <w:t>:</w:t>
      </w:r>
    </w:p>
    <w:p w:rsidR="001C13AB" w:rsidRPr="00405375" w:rsidRDefault="00B116F2" w:rsidP="004053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5375">
        <w:rPr>
          <w:rFonts w:ascii="Arial" w:hAnsi="Arial" w:cs="Arial"/>
          <w:sz w:val="24"/>
          <w:szCs w:val="24"/>
        </w:rPr>
        <w:t>Conteste la siguiente tabla de análisis de su proyecto de servicio.</w:t>
      </w:r>
      <w:r w:rsidR="00140A60">
        <w:rPr>
          <w:rFonts w:ascii="Arial" w:hAnsi="Arial" w:cs="Arial"/>
          <w:sz w:val="24"/>
          <w:szCs w:val="24"/>
        </w:rPr>
        <w:t xml:space="preserve"> Cada aspecto tiene un valor de 4 puntos (40 puntos en total).</w:t>
      </w:r>
    </w:p>
    <w:p w:rsidR="001C13AB" w:rsidRPr="00405375" w:rsidRDefault="001C13AB" w:rsidP="004053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3FF" w:rsidRPr="00405375" w:rsidRDefault="00863E70" w:rsidP="004053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5375">
        <w:rPr>
          <w:rFonts w:ascii="Arial" w:hAnsi="Arial" w:cs="Arial"/>
          <w:sz w:val="24"/>
          <w:szCs w:val="24"/>
        </w:rPr>
        <w:t>Elija un servicio a cumplir</w:t>
      </w:r>
      <w:r w:rsidR="005D3265" w:rsidRPr="00405375">
        <w:rPr>
          <w:rFonts w:ascii="Arial" w:hAnsi="Arial" w:cs="Arial"/>
          <w:sz w:val="24"/>
          <w:szCs w:val="24"/>
        </w:rPr>
        <w:t xml:space="preserve"> en el establecimiento y defina las</w:t>
      </w:r>
      <w:r w:rsidR="00DC13FF" w:rsidRPr="00405375">
        <w:rPr>
          <w:rFonts w:ascii="Arial" w:hAnsi="Arial" w:cs="Arial"/>
          <w:sz w:val="24"/>
          <w:szCs w:val="24"/>
        </w:rPr>
        <w:t xml:space="preserve"> </w:t>
      </w:r>
      <w:r w:rsidRPr="00405375">
        <w:rPr>
          <w:rFonts w:ascii="Arial" w:hAnsi="Arial" w:cs="Arial"/>
          <w:sz w:val="24"/>
          <w:szCs w:val="24"/>
        </w:rPr>
        <w:t>características</w:t>
      </w:r>
      <w:r w:rsidR="00DC13FF" w:rsidRPr="00405375">
        <w:rPr>
          <w:rFonts w:ascii="Arial" w:hAnsi="Arial" w:cs="Arial"/>
          <w:sz w:val="24"/>
          <w:szCs w:val="24"/>
        </w:rPr>
        <w:t xml:space="preserve"> </w:t>
      </w:r>
      <w:r w:rsidR="005D3265" w:rsidRPr="00405375">
        <w:rPr>
          <w:rFonts w:ascii="Arial" w:hAnsi="Arial" w:cs="Arial"/>
          <w:sz w:val="24"/>
          <w:szCs w:val="24"/>
        </w:rPr>
        <w:t>que este debería tener.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4238"/>
        <w:gridCol w:w="2871"/>
      </w:tblGrid>
      <w:tr w:rsidR="00405375" w:rsidRPr="00405375" w:rsidTr="001C13AB">
        <w:trPr>
          <w:trHeight w:val="434"/>
        </w:trPr>
        <w:tc>
          <w:tcPr>
            <w:tcW w:w="4164" w:type="dxa"/>
          </w:tcPr>
          <w:p w:rsidR="00DC13FF" w:rsidRPr="00405375" w:rsidRDefault="00DC13FF" w:rsidP="004053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DC13FF" w:rsidRPr="00405375" w:rsidRDefault="001C13AB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EJEMPLO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434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Definición de necesidad a suplir.</w:t>
            </w:r>
          </w:p>
        </w:tc>
        <w:tc>
          <w:tcPr>
            <w:tcW w:w="3315" w:type="dxa"/>
          </w:tcPr>
          <w:p w:rsidR="00DC13FF" w:rsidRPr="00405375" w:rsidRDefault="001C13AB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Poco espacio para esparcimiento sano durante el recreo.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434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 xml:space="preserve">Solución a la problemática </w:t>
            </w:r>
          </w:p>
        </w:tc>
        <w:tc>
          <w:tcPr>
            <w:tcW w:w="3315" w:type="dxa"/>
          </w:tcPr>
          <w:p w:rsidR="00DC13FF" w:rsidRPr="00405375" w:rsidRDefault="001C13AB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Pausas entretenidas durante este horario.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414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Fundamente su solución</w:t>
            </w:r>
          </w:p>
        </w:tc>
        <w:tc>
          <w:tcPr>
            <w:tcW w:w="3315" w:type="dxa"/>
          </w:tcPr>
          <w:p w:rsidR="00DC13FF" w:rsidRPr="00405375" w:rsidRDefault="001C13AB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Las estudiantes que saben danza invitan a sus compañeras a una pausa entretenida de no más de 5 minutos.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534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Cuestionario para usuarios del servicio, para identificar necesidades.</w:t>
            </w:r>
          </w:p>
        </w:tc>
        <w:tc>
          <w:tcPr>
            <w:tcW w:w="3315" w:type="dxa"/>
          </w:tcPr>
          <w:p w:rsidR="00DC13FF" w:rsidRPr="00405375" w:rsidRDefault="001C13AB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Las usuarias serán las mismas alumnas y sus necesidades pueden ser diferentes tipos de actividades como pausa. (baile, yoga, relajación)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604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Características técnicas del servicio en función al usuario.</w:t>
            </w:r>
          </w:p>
        </w:tc>
        <w:tc>
          <w:tcPr>
            <w:tcW w:w="3315" w:type="dxa"/>
          </w:tcPr>
          <w:p w:rsidR="00DC13FF" w:rsidRPr="00405375" w:rsidRDefault="001C13AB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</w:rPr>
              <w:t>Se tendrá que ejecutar durante el o los recreos más largos de la jornada de clases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2337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 w:eastAsia="es-ES"/>
              </w:rPr>
              <w:t>Elaboración de una tabla comparativa de funciones y características de servicios similares presentes en el mercado</w:t>
            </w:r>
          </w:p>
        </w:tc>
        <w:tc>
          <w:tcPr>
            <w:tcW w:w="331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204"/>
              <w:gridCol w:w="1644"/>
            </w:tblGrid>
            <w:tr w:rsidR="00405375" w:rsidRPr="00405375" w:rsidTr="001C13AB">
              <w:trPr>
                <w:trHeight w:val="685"/>
              </w:trPr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horario</w:t>
                  </w:r>
                </w:p>
              </w:tc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monitor</w:t>
                  </w:r>
                </w:p>
              </w:tc>
            </w:tr>
            <w:tr w:rsidR="00405375" w:rsidRPr="00405375" w:rsidTr="001C13AB">
              <w:trPr>
                <w:trHeight w:val="747"/>
              </w:trPr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zumba</w:t>
                  </w:r>
                </w:p>
              </w:tc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Horario de almuerzo</w:t>
                  </w:r>
                </w:p>
              </w:tc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Alumnas responsables</w:t>
                  </w:r>
                </w:p>
              </w:tc>
            </w:tr>
            <w:tr w:rsidR="00405375" w:rsidRPr="00405375" w:rsidTr="001C13AB">
              <w:trPr>
                <w:trHeight w:val="747"/>
              </w:trPr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K pop</w:t>
                  </w:r>
                </w:p>
              </w:tc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Segundo recreo</w:t>
                  </w:r>
                </w:p>
              </w:tc>
              <w:tc>
                <w:tcPr>
                  <w:tcW w:w="1007" w:type="dxa"/>
                </w:tcPr>
                <w:p w:rsidR="001C13AB" w:rsidRPr="00405375" w:rsidRDefault="001C13AB" w:rsidP="004053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5375">
                    <w:rPr>
                      <w:rFonts w:ascii="Arial" w:hAnsi="Arial" w:cs="Arial"/>
                      <w:sz w:val="24"/>
                      <w:szCs w:val="24"/>
                    </w:rPr>
                    <w:t>Proyección de data con pasos de baile.</w:t>
                  </w:r>
                </w:p>
              </w:tc>
            </w:tr>
          </w:tbl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1081"/>
        </w:trPr>
        <w:tc>
          <w:tcPr>
            <w:tcW w:w="4164" w:type="dxa"/>
          </w:tcPr>
          <w:p w:rsidR="00DC13FF" w:rsidRPr="00405375" w:rsidRDefault="00DC13FF" w:rsidP="004053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Definición de las características y funciones que debe cumplir el objeto tecnológico de acuerdo a los requerimientos del usuario </w:t>
            </w:r>
          </w:p>
        </w:tc>
        <w:tc>
          <w:tcPr>
            <w:tcW w:w="3315" w:type="dxa"/>
          </w:tcPr>
          <w:p w:rsidR="00DC13FF" w:rsidRPr="00405375" w:rsidRDefault="00936086" w:rsidP="00405375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/>
              </w:rPr>
              <w:t>Deben, tener tiempo específico, deben ser de pausas cortas, se pueden utilizar las colchonetas del colegio o el gimnasio techado.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05375" w:rsidRPr="00405375" w:rsidTr="001C13AB">
        <w:trPr>
          <w:trHeight w:val="1226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 w:eastAsia="es-ES"/>
              </w:rPr>
              <w:t>Presentación grafica del objeto</w:t>
            </w:r>
          </w:p>
        </w:tc>
        <w:tc>
          <w:tcPr>
            <w:tcW w:w="3315" w:type="dxa"/>
          </w:tcPr>
          <w:p w:rsidR="00DC13FF" w:rsidRPr="00405375" w:rsidRDefault="00936086" w:rsidP="00405375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/>
              </w:rPr>
              <w:t>Preparar una serie de presentaciones digitales.</w:t>
            </w:r>
          </w:p>
          <w:p w:rsidR="00936086" w:rsidRPr="00405375" w:rsidRDefault="00936086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/>
              </w:rPr>
              <w:t>Poner imágenes de objetos o equipamiento a utilizar.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467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 w:eastAsia="es-ES"/>
              </w:rPr>
              <w:t>Impacto social y medioambiental del servicio.</w:t>
            </w:r>
          </w:p>
        </w:tc>
        <w:tc>
          <w:tcPr>
            <w:tcW w:w="3315" w:type="dxa"/>
          </w:tcPr>
          <w:p w:rsidR="00DC13FF" w:rsidRPr="00405375" w:rsidRDefault="00936086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/>
              </w:rPr>
              <w:t>Las estudiantes llegan con más energía a la siguiente clase como con la sensación que se divirtieron y relajaron e hicieron algo diferente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75" w:rsidRPr="00405375" w:rsidTr="001C13AB">
        <w:trPr>
          <w:trHeight w:val="400"/>
        </w:trPr>
        <w:tc>
          <w:tcPr>
            <w:tcW w:w="4164" w:type="dxa"/>
          </w:tcPr>
          <w:p w:rsidR="00DC13FF" w:rsidRPr="00405375" w:rsidRDefault="00DC13FF" w:rsidP="0040537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405375">
              <w:rPr>
                <w:rFonts w:ascii="Arial" w:hAnsi="Arial" w:cs="Arial"/>
                <w:sz w:val="24"/>
                <w:szCs w:val="24"/>
                <w:lang w:val="es-ES" w:eastAsia="es-ES"/>
              </w:rPr>
              <w:t>Detalle de materiales y a utilizar</w:t>
            </w:r>
          </w:p>
        </w:tc>
        <w:tc>
          <w:tcPr>
            <w:tcW w:w="3315" w:type="dxa"/>
          </w:tcPr>
          <w:p w:rsidR="00DC13FF" w:rsidRPr="00405375" w:rsidRDefault="00405375" w:rsidP="00140A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los materiales a utilizar para </w:t>
            </w:r>
            <w:r w:rsidR="00140A60">
              <w:rPr>
                <w:rFonts w:ascii="Arial" w:hAnsi="Arial" w:cs="Arial"/>
                <w:sz w:val="24"/>
                <w:szCs w:val="24"/>
              </w:rPr>
              <w:t>el desarrollo del servicio (especificar).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:rsidR="00DC13FF" w:rsidRPr="00405375" w:rsidRDefault="00DC13FF" w:rsidP="00405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F02" w:rsidRPr="00405375" w:rsidRDefault="00472F02" w:rsidP="00405375">
      <w:pPr>
        <w:tabs>
          <w:tab w:val="left" w:pos="49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="00844181" w:rsidRPr="0041146B" w:rsidRDefault="0041146B" w:rsidP="0041146B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41146B">
        <w:rPr>
          <w:rFonts w:ascii="Arial" w:eastAsia="Calibri" w:hAnsi="Arial" w:cs="Arial"/>
          <w:sz w:val="24"/>
          <w:szCs w:val="24"/>
          <w:lang w:val="es-ES"/>
        </w:rPr>
        <w:t xml:space="preserve">Enviar trabajo terminado a </w:t>
      </w:r>
      <w:hyperlink r:id="rId9" w:history="1">
        <w:r w:rsidRPr="0041146B">
          <w:rPr>
            <w:rFonts w:ascii="Arial" w:eastAsia="Calibri" w:hAnsi="Arial" w:cs="Arial"/>
            <w:b/>
            <w:color w:val="0563C1"/>
            <w:sz w:val="24"/>
            <w:szCs w:val="24"/>
            <w:u w:val="single"/>
            <w:lang w:val="es-ES"/>
          </w:rPr>
          <w:t>marcia.parra@colegioprovidencialaserena.cl</w:t>
        </w:r>
      </w:hyperlink>
      <w:r w:rsidRPr="0041146B">
        <w:rPr>
          <w:rFonts w:ascii="Arial" w:eastAsia="Calibri" w:hAnsi="Arial" w:cs="Arial"/>
          <w:sz w:val="24"/>
          <w:szCs w:val="24"/>
          <w:lang w:val="es-ES"/>
        </w:rPr>
        <w:t xml:space="preserve"> nombrando el archivo de la siguiente manera: curso, asignatura, apellido y nombre. Ejemplo: </w:t>
      </w:r>
      <w:r>
        <w:rPr>
          <w:rFonts w:ascii="Arial" w:eastAsia="Calibri" w:hAnsi="Arial" w:cs="Arial"/>
          <w:b/>
          <w:sz w:val="24"/>
          <w:szCs w:val="24"/>
          <w:lang w:val="es-ES"/>
        </w:rPr>
        <w:t>PRIMERO</w:t>
      </w:r>
      <w:r w:rsidRPr="0041146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41146B">
        <w:rPr>
          <w:rFonts w:ascii="Arial" w:eastAsia="Calibri" w:hAnsi="Arial" w:cs="Arial"/>
          <w:b/>
          <w:sz w:val="24"/>
          <w:szCs w:val="24"/>
        </w:rPr>
        <w:t>TECNOLOGÍA GONZÁLEZ ANDREA</w:t>
      </w:r>
      <w:bookmarkStart w:id="0" w:name="_GoBack"/>
      <w:bookmarkEnd w:id="0"/>
    </w:p>
    <w:sectPr w:rsidR="00844181" w:rsidRPr="0041146B" w:rsidSect="00B76BD6">
      <w:headerReference w:type="default" r:id="rId10"/>
      <w:foot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2E" w:rsidRDefault="00EC182E" w:rsidP="004F6E4C">
      <w:pPr>
        <w:spacing w:after="0" w:line="240" w:lineRule="auto"/>
      </w:pPr>
      <w:r>
        <w:separator/>
      </w:r>
    </w:p>
  </w:endnote>
  <w:endnote w:type="continuationSeparator" w:id="0">
    <w:p w:rsidR="00EC182E" w:rsidRDefault="00EC182E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702"/>
      <w:docPartObj>
        <w:docPartGallery w:val="Page Numbers (Bottom of Page)"/>
        <w:docPartUnique/>
      </w:docPartObj>
    </w:sdtPr>
    <w:sdtEndPr/>
    <w:sdtContent>
      <w:p w:rsidR="00BA421E" w:rsidRDefault="00BA421E" w:rsidP="004053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46B" w:rsidRPr="0041146B">
          <w:rPr>
            <w:noProof/>
            <w:lang w:val="es-ES"/>
          </w:rPr>
          <w:t>2</w:t>
        </w:r>
        <w:r>
          <w:fldChar w:fldCharType="end"/>
        </w:r>
      </w:p>
    </w:sdtContent>
  </w:sdt>
  <w:p w:rsidR="00BA421E" w:rsidRDefault="00BA42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2E" w:rsidRDefault="00EC182E" w:rsidP="004F6E4C">
      <w:pPr>
        <w:spacing w:after="0" w:line="240" w:lineRule="auto"/>
      </w:pPr>
      <w:r>
        <w:separator/>
      </w:r>
    </w:p>
  </w:footnote>
  <w:footnote w:type="continuationSeparator" w:id="0">
    <w:p w:rsidR="00EC182E" w:rsidRDefault="00EC182E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1E" w:rsidRPr="00405375" w:rsidRDefault="00405375" w:rsidP="00405375">
    <w:pPr>
      <w:pStyle w:val="Encabezado"/>
      <w:jc w:val="center"/>
      <w:rPr>
        <w:b/>
        <w:sz w:val="24"/>
        <w:szCs w:val="24"/>
      </w:rPr>
    </w:pPr>
    <w:r w:rsidRPr="00405375">
      <w:rPr>
        <w:b/>
        <w:sz w:val="24"/>
        <w:szCs w:val="24"/>
      </w:rPr>
      <w:t>TECNOLOGÍA  PRIMERO MEDIO</w:t>
    </w:r>
  </w:p>
  <w:p w:rsidR="00BA421E" w:rsidRDefault="00BA42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62F"/>
    <w:multiLevelType w:val="hybridMultilevel"/>
    <w:tmpl w:val="7AD81B00"/>
    <w:lvl w:ilvl="0" w:tplc="1326002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48BD"/>
    <w:multiLevelType w:val="hybridMultilevel"/>
    <w:tmpl w:val="8E12F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25586"/>
    <w:multiLevelType w:val="hybridMultilevel"/>
    <w:tmpl w:val="6F6616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2446"/>
    <w:multiLevelType w:val="hybridMultilevel"/>
    <w:tmpl w:val="8CDAF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51160"/>
    <w:multiLevelType w:val="hybridMultilevel"/>
    <w:tmpl w:val="A2C4C1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C71CEF"/>
    <w:multiLevelType w:val="hybridMultilevel"/>
    <w:tmpl w:val="A77E0C2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71221F"/>
    <w:multiLevelType w:val="hybridMultilevel"/>
    <w:tmpl w:val="5DA04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152B8"/>
    <w:multiLevelType w:val="hybridMultilevel"/>
    <w:tmpl w:val="256C0D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42793"/>
    <w:multiLevelType w:val="hybridMultilevel"/>
    <w:tmpl w:val="5DA02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C32AB"/>
    <w:multiLevelType w:val="hybridMultilevel"/>
    <w:tmpl w:val="1DD4B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4C"/>
    <w:rsid w:val="00024C42"/>
    <w:rsid w:val="000309B4"/>
    <w:rsid w:val="00091251"/>
    <w:rsid w:val="00093234"/>
    <w:rsid w:val="000A726F"/>
    <w:rsid w:val="00140A60"/>
    <w:rsid w:val="001565EA"/>
    <w:rsid w:val="001C13AB"/>
    <w:rsid w:val="001E70E9"/>
    <w:rsid w:val="002565B3"/>
    <w:rsid w:val="0026004A"/>
    <w:rsid w:val="0028626C"/>
    <w:rsid w:val="002913E4"/>
    <w:rsid w:val="002C553F"/>
    <w:rsid w:val="002D05C3"/>
    <w:rsid w:val="00354086"/>
    <w:rsid w:val="00405375"/>
    <w:rsid w:val="0041146B"/>
    <w:rsid w:val="004317BA"/>
    <w:rsid w:val="00472F02"/>
    <w:rsid w:val="004854E1"/>
    <w:rsid w:val="004A7E77"/>
    <w:rsid w:val="004B1CA4"/>
    <w:rsid w:val="004E0F3F"/>
    <w:rsid w:val="004F6E4C"/>
    <w:rsid w:val="00505EE8"/>
    <w:rsid w:val="005171B4"/>
    <w:rsid w:val="00541827"/>
    <w:rsid w:val="0056058F"/>
    <w:rsid w:val="005B4A8E"/>
    <w:rsid w:val="005D3265"/>
    <w:rsid w:val="00673B30"/>
    <w:rsid w:val="006A077E"/>
    <w:rsid w:val="00804BB1"/>
    <w:rsid w:val="00844181"/>
    <w:rsid w:val="00855AEE"/>
    <w:rsid w:val="00860921"/>
    <w:rsid w:val="0086099F"/>
    <w:rsid w:val="00863E70"/>
    <w:rsid w:val="008C6765"/>
    <w:rsid w:val="008D5E96"/>
    <w:rsid w:val="009064D4"/>
    <w:rsid w:val="00925504"/>
    <w:rsid w:val="00936086"/>
    <w:rsid w:val="009A37E6"/>
    <w:rsid w:val="009C43AA"/>
    <w:rsid w:val="009D6226"/>
    <w:rsid w:val="009E557A"/>
    <w:rsid w:val="00AE53C0"/>
    <w:rsid w:val="00B02886"/>
    <w:rsid w:val="00B116F2"/>
    <w:rsid w:val="00B33DF6"/>
    <w:rsid w:val="00B76BD6"/>
    <w:rsid w:val="00B82AE6"/>
    <w:rsid w:val="00BA421E"/>
    <w:rsid w:val="00BB0BFA"/>
    <w:rsid w:val="00BC2A1E"/>
    <w:rsid w:val="00C05882"/>
    <w:rsid w:val="00D22DB5"/>
    <w:rsid w:val="00D25796"/>
    <w:rsid w:val="00D70F18"/>
    <w:rsid w:val="00DB4522"/>
    <w:rsid w:val="00DC13FF"/>
    <w:rsid w:val="00DD3C80"/>
    <w:rsid w:val="00DD54EE"/>
    <w:rsid w:val="00E263AE"/>
    <w:rsid w:val="00E66E75"/>
    <w:rsid w:val="00E87490"/>
    <w:rsid w:val="00EC182E"/>
    <w:rsid w:val="00EE6974"/>
    <w:rsid w:val="00F6322B"/>
    <w:rsid w:val="00F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5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basedOn w:val="Fuentedeprrafopredeter"/>
    <w:uiPriority w:val="20"/>
    <w:qFormat/>
    <w:rsid w:val="00F8745B"/>
    <w:rPr>
      <w:i/>
      <w:iCs/>
    </w:rPr>
  </w:style>
  <w:style w:type="character" w:styleId="Textoennegrita">
    <w:name w:val="Strong"/>
    <w:basedOn w:val="Fuentedeprrafopredeter"/>
    <w:uiPriority w:val="22"/>
    <w:qFormat/>
    <w:rsid w:val="00F87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5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basedOn w:val="Fuentedeprrafopredeter"/>
    <w:uiPriority w:val="20"/>
    <w:qFormat/>
    <w:rsid w:val="00F8745B"/>
    <w:rPr>
      <w:i/>
      <w:iCs/>
    </w:rPr>
  </w:style>
  <w:style w:type="character" w:styleId="Textoennegrita">
    <w:name w:val="Strong"/>
    <w:basedOn w:val="Fuentedeprrafopredeter"/>
    <w:uiPriority w:val="22"/>
    <w:qFormat/>
    <w:rsid w:val="00F8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cia.parr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FA63-BCB3-4F65-9689-0D419051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EUGENIO MARCELO QUEZADA FLORES</cp:lastModifiedBy>
  <cp:revision>3</cp:revision>
  <dcterms:created xsi:type="dcterms:W3CDTF">2020-03-26T18:55:00Z</dcterms:created>
  <dcterms:modified xsi:type="dcterms:W3CDTF">2020-03-26T19:45:00Z</dcterms:modified>
</cp:coreProperties>
</file>